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7ADA" w14:textId="5C62F249" w:rsidR="00E338BB" w:rsidRPr="00A92803" w:rsidRDefault="63A9DFF6" w:rsidP="00637861">
      <w:pPr>
        <w:tabs>
          <w:tab w:val="num" w:pos="720"/>
        </w:tabs>
        <w:rPr>
          <w:sz w:val="24"/>
          <w:szCs w:val="24"/>
        </w:rPr>
      </w:pPr>
      <w:r w:rsidRPr="0781A460">
        <w:rPr>
          <w:b/>
          <w:bCs/>
          <w:sz w:val="28"/>
          <w:szCs w:val="28"/>
        </w:rPr>
        <w:t>T</w:t>
      </w:r>
      <w:r w:rsidR="35C57856" w:rsidRPr="0781A460">
        <w:rPr>
          <w:b/>
          <w:bCs/>
          <w:sz w:val="28"/>
          <w:szCs w:val="28"/>
        </w:rPr>
        <w:t>apahtumien turvallisuuden tarkistuslista</w:t>
      </w:r>
      <w:r w:rsidR="00042FB9">
        <w:rPr>
          <w:b/>
          <w:bCs/>
          <w:sz w:val="28"/>
          <w:szCs w:val="28"/>
        </w:rPr>
        <w:br/>
      </w:r>
      <w:r w:rsidR="7F5859BC" w:rsidRPr="0781A460">
        <w:rPr>
          <w:sz w:val="24"/>
          <w:szCs w:val="24"/>
        </w:rPr>
        <w:t>Oheis</w:t>
      </w:r>
      <w:r w:rsidR="7A9F8125" w:rsidRPr="0781A460">
        <w:rPr>
          <w:sz w:val="24"/>
          <w:szCs w:val="24"/>
        </w:rPr>
        <w:t>en</w:t>
      </w:r>
      <w:r w:rsidR="7F5859BC" w:rsidRPr="0781A460">
        <w:rPr>
          <w:sz w:val="24"/>
          <w:szCs w:val="24"/>
        </w:rPr>
        <w:t xml:space="preserve"> tarkastuslist</w:t>
      </w:r>
      <w:r w:rsidR="092470D4" w:rsidRPr="0781A460">
        <w:rPr>
          <w:sz w:val="24"/>
          <w:szCs w:val="24"/>
        </w:rPr>
        <w:t>an</w:t>
      </w:r>
      <w:r w:rsidR="0D63B7CB" w:rsidRPr="0781A460">
        <w:rPr>
          <w:sz w:val="24"/>
          <w:szCs w:val="24"/>
        </w:rPr>
        <w:t xml:space="preserve"> avulla</w:t>
      </w:r>
      <w:r w:rsidR="7F5859BC" w:rsidRPr="0781A460">
        <w:rPr>
          <w:sz w:val="24"/>
          <w:szCs w:val="24"/>
        </w:rPr>
        <w:t xml:space="preserve"> voit </w:t>
      </w:r>
      <w:r w:rsidR="0D63B7CB" w:rsidRPr="0781A460">
        <w:rPr>
          <w:sz w:val="24"/>
          <w:szCs w:val="24"/>
        </w:rPr>
        <w:t xml:space="preserve">huomioida tapahtuman </w:t>
      </w:r>
      <w:r w:rsidR="3E62162E" w:rsidRPr="0781A460">
        <w:rPr>
          <w:sz w:val="24"/>
          <w:szCs w:val="24"/>
        </w:rPr>
        <w:t xml:space="preserve">suunnittelussa erilaisia </w:t>
      </w:r>
      <w:r w:rsidR="65130684" w:rsidRPr="0781A460">
        <w:rPr>
          <w:sz w:val="24"/>
          <w:szCs w:val="24"/>
        </w:rPr>
        <w:t>turvallisuu</w:t>
      </w:r>
      <w:r w:rsidR="3E62162E" w:rsidRPr="0781A460">
        <w:rPr>
          <w:sz w:val="24"/>
          <w:szCs w:val="24"/>
        </w:rPr>
        <w:t xml:space="preserve">tta edistäviä </w:t>
      </w:r>
      <w:r w:rsidR="0212E1F9" w:rsidRPr="0781A460">
        <w:rPr>
          <w:sz w:val="24"/>
          <w:szCs w:val="24"/>
        </w:rPr>
        <w:t>näkökohtia</w:t>
      </w:r>
      <w:r w:rsidR="65130684" w:rsidRPr="0781A460">
        <w:rPr>
          <w:sz w:val="24"/>
          <w:szCs w:val="24"/>
        </w:rPr>
        <w:t>.</w:t>
      </w:r>
      <w:r w:rsidR="0212E1F9" w:rsidRPr="0781A460">
        <w:rPr>
          <w:sz w:val="24"/>
          <w:szCs w:val="24"/>
        </w:rPr>
        <w:t xml:space="preserve"> </w:t>
      </w:r>
      <w:r w:rsidR="00A92803">
        <w:rPr>
          <w:sz w:val="24"/>
          <w:szCs w:val="24"/>
        </w:rPr>
        <w:t xml:space="preserve">Ensimmäisen sivun kysymykset ovat pienemmille tapahtumille ja toisella sivulla on jatkokysymyksiä isompaa tapahtumia varten. </w:t>
      </w:r>
      <w:r w:rsidR="3E62162E" w:rsidRPr="0781A460">
        <w:rPr>
          <w:sz w:val="24"/>
          <w:szCs w:val="24"/>
        </w:rPr>
        <w:t xml:space="preserve">Yli 200 hengen tapahtumista tulee tehdä virallinen </w:t>
      </w:r>
      <w:r w:rsidR="5F053325" w:rsidRPr="0781A460">
        <w:rPr>
          <w:sz w:val="24"/>
          <w:szCs w:val="24"/>
        </w:rPr>
        <w:t>pelastussuunnitelma viranomaiselle.</w:t>
      </w:r>
      <w:r w:rsidR="376F1572" w:rsidRPr="0781A460">
        <w:rPr>
          <w:sz w:val="24"/>
          <w:szCs w:val="24"/>
        </w:rPr>
        <w:t xml:space="preserve"> </w:t>
      </w:r>
      <w:r w:rsidR="005B2B02">
        <w:rPr>
          <w:sz w:val="24"/>
          <w:szCs w:val="24"/>
        </w:rPr>
        <w:br/>
      </w:r>
    </w:p>
    <w:p w14:paraId="7479A4E5" w14:textId="236855EC" w:rsidR="00637861" w:rsidRDefault="63A9DFF6" w:rsidP="00637861">
      <w:pPr>
        <w:tabs>
          <w:tab w:val="num" w:pos="720"/>
        </w:tabs>
        <w:rPr>
          <w:sz w:val="24"/>
          <w:szCs w:val="24"/>
        </w:rPr>
      </w:pPr>
      <w:r>
        <w:br/>
      </w:r>
      <w:r w:rsidR="5AAB98DA" w:rsidRPr="0781A460">
        <w:rPr>
          <w:b/>
          <w:bCs/>
          <w:sz w:val="24"/>
          <w:szCs w:val="24"/>
        </w:rPr>
        <w:t xml:space="preserve">Turvallisuuden tarkistuslista </w:t>
      </w:r>
      <w:r w:rsidR="00A37049">
        <w:rPr>
          <w:b/>
          <w:bCs/>
          <w:sz w:val="24"/>
          <w:szCs w:val="24"/>
        </w:rPr>
        <w:t xml:space="preserve">pienempiin </w:t>
      </w:r>
      <w:r w:rsidR="5AAB98DA" w:rsidRPr="0781A460">
        <w:rPr>
          <w:b/>
          <w:bCs/>
          <w:sz w:val="24"/>
          <w:szCs w:val="24"/>
        </w:rPr>
        <w:t>tapahtumiin</w:t>
      </w:r>
      <w:r w:rsidR="7F121C15" w:rsidRPr="0781A460">
        <w:rPr>
          <w:b/>
          <w:bCs/>
          <w:sz w:val="24"/>
          <w:szCs w:val="24"/>
        </w:rPr>
        <w:t xml:space="preserve"> ja tilaisuuksiin</w:t>
      </w:r>
      <w:r w:rsidR="00BF47F6">
        <w:rPr>
          <w:b/>
          <w:bCs/>
          <w:sz w:val="24"/>
          <w:szCs w:val="24"/>
        </w:rPr>
        <w:t xml:space="preserve">, jossa ei erityisiä riskitekijöitä. </w:t>
      </w:r>
      <w:r w:rsidR="0007673E">
        <w:rPr>
          <w:b/>
          <w:bCs/>
          <w:sz w:val="24"/>
          <w:szCs w:val="24"/>
        </w:rPr>
        <w:t>(esim. kerhot, yhdistyksen kokoukset</w:t>
      </w:r>
      <w:r w:rsidR="00A97C09">
        <w:rPr>
          <w:b/>
          <w:bCs/>
          <w:sz w:val="24"/>
          <w:szCs w:val="24"/>
        </w:rPr>
        <w:t>, luentotapahtumat</w:t>
      </w:r>
      <w:r w:rsidR="0028144C">
        <w:rPr>
          <w:b/>
          <w:bCs/>
          <w:sz w:val="24"/>
          <w:szCs w:val="24"/>
        </w:rPr>
        <w:t xml:space="preserve"> </w:t>
      </w:r>
      <w:r w:rsidR="00A97C09">
        <w:rPr>
          <w:b/>
          <w:bCs/>
          <w:sz w:val="24"/>
          <w:szCs w:val="24"/>
        </w:rPr>
        <w:t xml:space="preserve">ja </w:t>
      </w:r>
      <w:r w:rsidR="0028144C">
        <w:rPr>
          <w:b/>
          <w:bCs/>
          <w:sz w:val="24"/>
          <w:szCs w:val="24"/>
        </w:rPr>
        <w:t>tapahtumat,</w:t>
      </w:r>
      <w:r w:rsidR="00A97C09">
        <w:rPr>
          <w:b/>
          <w:bCs/>
          <w:sz w:val="24"/>
          <w:szCs w:val="24"/>
        </w:rPr>
        <w:t xml:space="preserve"> jotka järjestetään jonkun toisen toimijan tiloissa, kuten hotelleissa tai ravintoloissa)</w:t>
      </w:r>
      <w:r w:rsidR="00A37049">
        <w:rPr>
          <w:b/>
          <w:bCs/>
          <w:sz w:val="24"/>
          <w:szCs w:val="24"/>
        </w:rPr>
        <w:br/>
      </w:r>
      <w:r w:rsidR="5AAB98DA" w:rsidRPr="0781A460">
        <w:rPr>
          <w:sz w:val="24"/>
          <w:szCs w:val="24"/>
        </w:rPr>
        <w:t xml:space="preserve"> </w:t>
      </w:r>
    </w:p>
    <w:p w14:paraId="54D66EFB" w14:textId="77777777" w:rsidR="00BF47F6" w:rsidRPr="00042FB9" w:rsidRDefault="00BF47F6" w:rsidP="00637861">
      <w:pPr>
        <w:tabs>
          <w:tab w:val="num" w:pos="720"/>
        </w:tabs>
        <w:rPr>
          <w:b/>
          <w:bCs/>
          <w:sz w:val="28"/>
          <w:szCs w:val="28"/>
        </w:rPr>
      </w:pPr>
    </w:p>
    <w:p w14:paraId="31DF1F54" w14:textId="3278E737" w:rsidR="00586F43" w:rsidRPr="003C79E9" w:rsidRDefault="00586F43" w:rsidP="00586F43">
      <w:pPr>
        <w:pStyle w:val="Eivli"/>
        <w:numPr>
          <w:ilvl w:val="0"/>
          <w:numId w:val="8"/>
        </w:numPr>
        <w:rPr>
          <w:b/>
          <w:bCs/>
          <w:sz w:val="24"/>
          <w:szCs w:val="24"/>
        </w:rPr>
      </w:pPr>
      <w:r w:rsidRPr="003C79E9">
        <w:rPr>
          <w:b/>
          <w:bCs/>
          <w:sz w:val="24"/>
          <w:szCs w:val="24"/>
        </w:rPr>
        <w:t> Huolehdi tapahtuman fyysisestä esteettömyydestä</w:t>
      </w:r>
      <w:r w:rsidR="007B179E">
        <w:rPr>
          <w:b/>
          <w:bCs/>
          <w:sz w:val="24"/>
          <w:szCs w:val="24"/>
        </w:rPr>
        <w:t>:</w:t>
      </w:r>
    </w:p>
    <w:p w14:paraId="3FB8FE6D" w14:textId="77777777" w:rsidR="00586F43" w:rsidRPr="003C79E9" w:rsidRDefault="00586F43" w:rsidP="00586F43">
      <w:pPr>
        <w:pStyle w:val="Eivli"/>
        <w:ind w:left="720"/>
        <w:rPr>
          <w:sz w:val="24"/>
          <w:szCs w:val="24"/>
        </w:rPr>
      </w:pPr>
    </w:p>
    <w:p w14:paraId="270D7910" w14:textId="1575F57C" w:rsidR="00586F43" w:rsidRPr="003C79E9" w:rsidRDefault="00586F43" w:rsidP="1CEB7FFE">
      <w:pPr>
        <w:pStyle w:val="Eivli"/>
        <w:numPr>
          <w:ilvl w:val="0"/>
          <w:numId w:val="5"/>
        </w:numPr>
        <w:rPr>
          <w:sz w:val="24"/>
          <w:szCs w:val="24"/>
        </w:rPr>
      </w:pPr>
      <w:r w:rsidRPr="003C79E9">
        <w:rPr>
          <w:sz w:val="24"/>
          <w:szCs w:val="24"/>
        </w:rPr>
        <w:t>Selvitä hätäuloskäynnit</w:t>
      </w:r>
      <w:r w:rsidR="002629E0">
        <w:rPr>
          <w:sz w:val="24"/>
          <w:szCs w:val="24"/>
        </w:rPr>
        <w:t>, niiden toiminta</w:t>
      </w:r>
      <w:r w:rsidRPr="003C79E9">
        <w:rPr>
          <w:sz w:val="24"/>
          <w:szCs w:val="24"/>
        </w:rPr>
        <w:t xml:space="preserve"> ja esteettömyys</w:t>
      </w:r>
      <w:r w:rsidR="001E44DD">
        <w:rPr>
          <w:sz w:val="24"/>
          <w:szCs w:val="24"/>
        </w:rPr>
        <w:t>.</w:t>
      </w:r>
    </w:p>
    <w:p w14:paraId="590D1707" w14:textId="531DD022" w:rsidR="00586F43" w:rsidRPr="003C79E9" w:rsidRDefault="00586F43" w:rsidP="1CEB7FFE">
      <w:pPr>
        <w:pStyle w:val="Eivli"/>
        <w:numPr>
          <w:ilvl w:val="0"/>
          <w:numId w:val="5"/>
        </w:numPr>
        <w:rPr>
          <w:sz w:val="24"/>
          <w:szCs w:val="24"/>
        </w:rPr>
      </w:pPr>
      <w:r w:rsidRPr="003C79E9">
        <w:rPr>
          <w:sz w:val="24"/>
          <w:szCs w:val="24"/>
        </w:rPr>
        <w:t xml:space="preserve">Järjestele tila siten, että kaikilla on </w:t>
      </w:r>
      <w:r w:rsidR="005A1A74" w:rsidRPr="003C79E9">
        <w:rPr>
          <w:sz w:val="24"/>
          <w:szCs w:val="24"/>
        </w:rPr>
        <w:t xml:space="preserve">esteetön </w:t>
      </w:r>
      <w:r w:rsidRPr="003C79E9">
        <w:rPr>
          <w:sz w:val="24"/>
          <w:szCs w:val="24"/>
        </w:rPr>
        <w:t>pääsy</w:t>
      </w:r>
      <w:r w:rsidR="00010F8D" w:rsidRPr="003C79E9">
        <w:rPr>
          <w:sz w:val="24"/>
          <w:szCs w:val="24"/>
        </w:rPr>
        <w:t xml:space="preserve"> tilan</w:t>
      </w:r>
      <w:r w:rsidRPr="003C79E9">
        <w:rPr>
          <w:sz w:val="24"/>
          <w:szCs w:val="24"/>
        </w:rPr>
        <w:t xml:space="preserve"> ovelle</w:t>
      </w:r>
      <w:r w:rsidR="00010F8D" w:rsidRPr="003C79E9">
        <w:rPr>
          <w:sz w:val="24"/>
          <w:szCs w:val="24"/>
        </w:rPr>
        <w:t xml:space="preserve"> ja ulos</w:t>
      </w:r>
      <w:r w:rsidR="005A1A74" w:rsidRPr="003C79E9">
        <w:rPr>
          <w:sz w:val="24"/>
          <w:szCs w:val="24"/>
        </w:rPr>
        <w:t xml:space="preserve"> asti</w:t>
      </w:r>
      <w:r w:rsidR="00010F8D" w:rsidRPr="003C79E9">
        <w:rPr>
          <w:sz w:val="24"/>
          <w:szCs w:val="24"/>
        </w:rPr>
        <w:t>.</w:t>
      </w:r>
    </w:p>
    <w:p w14:paraId="7BB2C1E7" w14:textId="77777777" w:rsidR="00BF47F6" w:rsidRDefault="00BF47F6" w:rsidP="00586F43">
      <w:pPr>
        <w:pStyle w:val="Eivli"/>
        <w:rPr>
          <w:sz w:val="24"/>
          <w:szCs w:val="24"/>
        </w:rPr>
      </w:pPr>
    </w:p>
    <w:p w14:paraId="5C41F0CD" w14:textId="77777777" w:rsidR="003C79E9" w:rsidRPr="003C79E9" w:rsidRDefault="003C79E9" w:rsidP="00586F43">
      <w:pPr>
        <w:pStyle w:val="Eivli"/>
        <w:rPr>
          <w:sz w:val="24"/>
          <w:szCs w:val="24"/>
        </w:rPr>
      </w:pPr>
    </w:p>
    <w:p w14:paraId="5D9CA1A2" w14:textId="4EF1ACE2" w:rsidR="00586F43" w:rsidRPr="003C79E9" w:rsidRDefault="00586F43" w:rsidP="006E1DCE">
      <w:pPr>
        <w:pStyle w:val="Eivli"/>
        <w:numPr>
          <w:ilvl w:val="0"/>
          <w:numId w:val="8"/>
        </w:numPr>
        <w:rPr>
          <w:sz w:val="24"/>
          <w:szCs w:val="24"/>
        </w:rPr>
      </w:pPr>
      <w:r w:rsidRPr="003C79E9">
        <w:rPr>
          <w:b/>
          <w:bCs/>
          <w:sz w:val="24"/>
          <w:szCs w:val="24"/>
        </w:rPr>
        <w:t>Luo sosiaalisesti ja psyykkisesti turvallinen ilmapiiri</w:t>
      </w:r>
      <w:r w:rsidR="007B179E">
        <w:rPr>
          <w:b/>
          <w:bCs/>
          <w:sz w:val="24"/>
          <w:szCs w:val="24"/>
        </w:rPr>
        <w:t>:</w:t>
      </w:r>
      <w:r w:rsidRPr="003C79E9">
        <w:rPr>
          <w:b/>
          <w:bCs/>
          <w:sz w:val="24"/>
          <w:szCs w:val="24"/>
        </w:rPr>
        <w:t xml:space="preserve"> </w:t>
      </w:r>
      <w:r w:rsidR="005A1A74" w:rsidRPr="003C79E9">
        <w:rPr>
          <w:b/>
          <w:bCs/>
          <w:sz w:val="24"/>
          <w:szCs w:val="24"/>
        </w:rPr>
        <w:br/>
      </w:r>
    </w:p>
    <w:p w14:paraId="360466B1" w14:textId="1EB71154" w:rsidR="005A1A74" w:rsidRPr="003C79E9" w:rsidRDefault="00586F43" w:rsidP="1CEB7FFE">
      <w:pPr>
        <w:pStyle w:val="Eivli"/>
        <w:numPr>
          <w:ilvl w:val="0"/>
          <w:numId w:val="4"/>
        </w:numPr>
        <w:rPr>
          <w:sz w:val="24"/>
          <w:szCs w:val="24"/>
        </w:rPr>
      </w:pPr>
      <w:r w:rsidRPr="003C79E9">
        <w:rPr>
          <w:sz w:val="24"/>
          <w:szCs w:val="24"/>
        </w:rPr>
        <w:t xml:space="preserve">Kerro </w:t>
      </w:r>
      <w:r w:rsidR="006F0F2D">
        <w:rPr>
          <w:sz w:val="24"/>
          <w:szCs w:val="24"/>
        </w:rPr>
        <w:t>t</w:t>
      </w:r>
      <w:r w:rsidRPr="003C79E9">
        <w:rPr>
          <w:sz w:val="24"/>
          <w:szCs w:val="24"/>
        </w:rPr>
        <w:t>urvallise</w:t>
      </w:r>
      <w:r w:rsidR="006F0F2D">
        <w:rPr>
          <w:sz w:val="24"/>
          <w:szCs w:val="24"/>
        </w:rPr>
        <w:t>n</w:t>
      </w:r>
      <w:r w:rsidRPr="003C79E9">
        <w:rPr>
          <w:sz w:val="24"/>
          <w:szCs w:val="24"/>
        </w:rPr>
        <w:t xml:space="preserve"> tilan periaatteista osallistujille, työntekijöille ja myös vierailijoille. </w:t>
      </w:r>
    </w:p>
    <w:p w14:paraId="337D0C87" w14:textId="6EF3DA34" w:rsidR="00586F43" w:rsidRDefault="005A1A74" w:rsidP="006E1DCE">
      <w:pPr>
        <w:pStyle w:val="Eivli"/>
        <w:numPr>
          <w:ilvl w:val="0"/>
          <w:numId w:val="4"/>
        </w:numPr>
        <w:rPr>
          <w:sz w:val="24"/>
          <w:szCs w:val="24"/>
        </w:rPr>
      </w:pPr>
      <w:r w:rsidRPr="003C79E9">
        <w:rPr>
          <w:sz w:val="24"/>
          <w:szCs w:val="24"/>
        </w:rPr>
        <w:t>Puutu aina syrjivään ja epäasialliseen käytökseen</w:t>
      </w:r>
      <w:r w:rsidR="003F6316">
        <w:rPr>
          <w:sz w:val="24"/>
          <w:szCs w:val="24"/>
        </w:rPr>
        <w:t>, palaa tarpeen mukaan turvallisen tilan periaatteisiin.</w:t>
      </w:r>
      <w:r w:rsidRPr="003C79E9">
        <w:rPr>
          <w:sz w:val="24"/>
          <w:szCs w:val="24"/>
        </w:rPr>
        <w:br/>
      </w:r>
    </w:p>
    <w:p w14:paraId="1ED09146" w14:textId="77777777" w:rsidR="003C79E9" w:rsidRPr="003C79E9" w:rsidRDefault="003C79E9" w:rsidP="003C79E9">
      <w:pPr>
        <w:pStyle w:val="Eivli"/>
        <w:ind w:left="1080"/>
        <w:rPr>
          <w:sz w:val="24"/>
          <w:szCs w:val="24"/>
        </w:rPr>
      </w:pPr>
    </w:p>
    <w:p w14:paraId="09964EF6" w14:textId="7A4512CE" w:rsidR="00586F43" w:rsidRPr="003C79E9" w:rsidRDefault="00586F43" w:rsidP="00586F43">
      <w:pPr>
        <w:pStyle w:val="Eivli"/>
        <w:numPr>
          <w:ilvl w:val="0"/>
          <w:numId w:val="8"/>
        </w:numPr>
        <w:rPr>
          <w:b/>
          <w:bCs/>
          <w:sz w:val="24"/>
          <w:szCs w:val="24"/>
        </w:rPr>
      </w:pPr>
      <w:r w:rsidRPr="003C79E9">
        <w:rPr>
          <w:b/>
          <w:bCs/>
          <w:sz w:val="24"/>
          <w:szCs w:val="24"/>
        </w:rPr>
        <w:t>Selvitä, miten toimitaan mahdollisessa onnettomuus</w:t>
      </w:r>
      <w:r w:rsidR="007B179E">
        <w:rPr>
          <w:b/>
          <w:bCs/>
          <w:sz w:val="24"/>
          <w:szCs w:val="24"/>
        </w:rPr>
        <w:t>- tai vaara</w:t>
      </w:r>
      <w:r w:rsidRPr="003C79E9">
        <w:rPr>
          <w:b/>
          <w:bCs/>
          <w:sz w:val="24"/>
          <w:szCs w:val="24"/>
        </w:rPr>
        <w:t>tilanteessa</w:t>
      </w:r>
      <w:r w:rsidR="007B179E">
        <w:rPr>
          <w:b/>
          <w:bCs/>
          <w:sz w:val="24"/>
          <w:szCs w:val="24"/>
        </w:rPr>
        <w:t>:</w:t>
      </w:r>
    </w:p>
    <w:p w14:paraId="06C62E0D" w14:textId="77777777" w:rsidR="00586F43" w:rsidRPr="003C79E9" w:rsidRDefault="00586F43" w:rsidP="00586F43">
      <w:pPr>
        <w:pStyle w:val="Eivli"/>
        <w:ind w:left="720"/>
        <w:rPr>
          <w:sz w:val="24"/>
          <w:szCs w:val="24"/>
        </w:rPr>
      </w:pPr>
    </w:p>
    <w:p w14:paraId="3DB5C6E0" w14:textId="77777777" w:rsidR="007A4EF1" w:rsidRDefault="2A641D49" w:rsidP="007A4EF1">
      <w:pPr>
        <w:pStyle w:val="Eivli"/>
        <w:numPr>
          <w:ilvl w:val="0"/>
          <w:numId w:val="3"/>
        </w:numPr>
        <w:rPr>
          <w:sz w:val="24"/>
          <w:szCs w:val="24"/>
        </w:rPr>
      </w:pPr>
      <w:r w:rsidRPr="0781A460">
        <w:rPr>
          <w:sz w:val="24"/>
          <w:szCs w:val="24"/>
        </w:rPr>
        <w:t xml:space="preserve">Selvitä </w:t>
      </w:r>
      <w:r w:rsidR="34BEEB83" w:rsidRPr="0781A460">
        <w:rPr>
          <w:sz w:val="24"/>
          <w:szCs w:val="24"/>
        </w:rPr>
        <w:t>tapahtumapaikan osoite</w:t>
      </w:r>
      <w:r w:rsidR="005F038A" w:rsidRPr="0781A460">
        <w:rPr>
          <w:sz w:val="24"/>
          <w:szCs w:val="24"/>
        </w:rPr>
        <w:t xml:space="preserve"> ja</w:t>
      </w:r>
      <w:r w:rsidR="34BEEB83" w:rsidRPr="0781A460">
        <w:rPr>
          <w:sz w:val="24"/>
          <w:szCs w:val="24"/>
        </w:rPr>
        <w:t xml:space="preserve"> ensiaputarvikkeiden</w:t>
      </w:r>
      <w:r w:rsidR="007C66A0" w:rsidRPr="0781A460">
        <w:rPr>
          <w:sz w:val="24"/>
          <w:szCs w:val="24"/>
        </w:rPr>
        <w:t>, ensisammutusvälineiden</w:t>
      </w:r>
      <w:r w:rsidR="34BEEB83" w:rsidRPr="0781A460">
        <w:rPr>
          <w:sz w:val="24"/>
          <w:szCs w:val="24"/>
        </w:rPr>
        <w:t xml:space="preserve"> ja </w:t>
      </w:r>
      <w:r w:rsidR="56D4DBE9" w:rsidRPr="0781A460">
        <w:rPr>
          <w:sz w:val="24"/>
          <w:szCs w:val="24"/>
        </w:rPr>
        <w:t>defibrillaattorin</w:t>
      </w:r>
      <w:r w:rsidR="34BEEB83" w:rsidRPr="0781A460">
        <w:rPr>
          <w:sz w:val="24"/>
          <w:szCs w:val="24"/>
        </w:rPr>
        <w:t xml:space="preserve"> sijainti sekä kokoontumispaikka</w:t>
      </w:r>
      <w:r w:rsidR="00325F34" w:rsidRPr="0781A460">
        <w:rPr>
          <w:sz w:val="24"/>
          <w:szCs w:val="24"/>
        </w:rPr>
        <w:t>.</w:t>
      </w:r>
    </w:p>
    <w:p w14:paraId="501B0BF9" w14:textId="3C083DCF" w:rsidR="00010F8D" w:rsidRPr="007A4EF1" w:rsidRDefault="007A4EF1" w:rsidP="007A4EF1">
      <w:pPr>
        <w:pStyle w:val="Eivli"/>
        <w:numPr>
          <w:ilvl w:val="0"/>
          <w:numId w:val="3"/>
        </w:numPr>
        <w:rPr>
          <w:sz w:val="24"/>
          <w:szCs w:val="24"/>
        </w:rPr>
      </w:pPr>
      <w:r w:rsidRPr="0781A460">
        <w:rPr>
          <w:sz w:val="24"/>
          <w:szCs w:val="24"/>
        </w:rPr>
        <w:t xml:space="preserve">Keskustele tapahtumapaikan ja </w:t>
      </w:r>
      <w:r>
        <w:rPr>
          <w:sz w:val="24"/>
          <w:szCs w:val="24"/>
        </w:rPr>
        <w:t>kai</w:t>
      </w:r>
      <w:r w:rsidR="00BF47F6">
        <w:rPr>
          <w:sz w:val="24"/>
          <w:szCs w:val="24"/>
        </w:rPr>
        <w:t>k</w:t>
      </w:r>
      <w:r>
        <w:rPr>
          <w:sz w:val="24"/>
          <w:szCs w:val="24"/>
        </w:rPr>
        <w:t xml:space="preserve">kien tapahtumaa järjestävien </w:t>
      </w:r>
      <w:r w:rsidRPr="0781A460">
        <w:rPr>
          <w:sz w:val="24"/>
          <w:szCs w:val="24"/>
        </w:rPr>
        <w:t>kanssa, miten toimitaan erilaisissa hätätilanteessa (esim. tulipalo, sairaskohtaus tai muu uhka).</w:t>
      </w:r>
    </w:p>
    <w:p w14:paraId="41FD3786" w14:textId="150BB842" w:rsidR="00010F8D" w:rsidRPr="003C79E9" w:rsidRDefault="26C4F666" w:rsidP="1CEB7FFE">
      <w:pPr>
        <w:pStyle w:val="Eivli"/>
        <w:numPr>
          <w:ilvl w:val="0"/>
          <w:numId w:val="3"/>
        </w:numPr>
        <w:rPr>
          <w:sz w:val="24"/>
          <w:szCs w:val="24"/>
        </w:rPr>
      </w:pPr>
      <w:r w:rsidRPr="0781A460">
        <w:rPr>
          <w:sz w:val="24"/>
          <w:szCs w:val="24"/>
        </w:rPr>
        <w:t xml:space="preserve">Selvitä, onko tapahtumapaikalla </w:t>
      </w:r>
      <w:r w:rsidR="00BF446A" w:rsidRPr="0781A460">
        <w:rPr>
          <w:sz w:val="24"/>
          <w:szCs w:val="24"/>
        </w:rPr>
        <w:t xml:space="preserve">lisäksesi muita </w:t>
      </w:r>
      <w:r w:rsidRPr="0781A460">
        <w:rPr>
          <w:sz w:val="24"/>
          <w:szCs w:val="24"/>
        </w:rPr>
        <w:t>ensiaputai</w:t>
      </w:r>
      <w:r w:rsidR="616FE86B" w:rsidRPr="0781A460">
        <w:rPr>
          <w:sz w:val="24"/>
          <w:szCs w:val="24"/>
        </w:rPr>
        <w:t>toisia henkilöitä.</w:t>
      </w:r>
    </w:p>
    <w:p w14:paraId="51F39872" w14:textId="38E1B3E3" w:rsidR="00010F8D" w:rsidRPr="003C79E9" w:rsidRDefault="00010F8D" w:rsidP="1CEB7FFE">
      <w:pPr>
        <w:pStyle w:val="Eivli"/>
        <w:numPr>
          <w:ilvl w:val="0"/>
          <w:numId w:val="3"/>
        </w:numPr>
        <w:rPr>
          <w:sz w:val="24"/>
          <w:szCs w:val="24"/>
        </w:rPr>
      </w:pPr>
      <w:r w:rsidRPr="0781A460">
        <w:rPr>
          <w:sz w:val="24"/>
          <w:szCs w:val="24"/>
        </w:rPr>
        <w:t xml:space="preserve">Kerro tilaisuuden alussa toimintaohjeet </w:t>
      </w:r>
      <w:r w:rsidR="00BC6BE2" w:rsidRPr="0781A460">
        <w:rPr>
          <w:sz w:val="24"/>
          <w:szCs w:val="24"/>
        </w:rPr>
        <w:t xml:space="preserve">vaaratilanteissa </w:t>
      </w:r>
      <w:r w:rsidRPr="0781A460">
        <w:rPr>
          <w:sz w:val="24"/>
          <w:szCs w:val="24"/>
        </w:rPr>
        <w:t xml:space="preserve">ja </w:t>
      </w:r>
      <w:r w:rsidR="00BC6BE2" w:rsidRPr="0781A460">
        <w:rPr>
          <w:sz w:val="24"/>
          <w:szCs w:val="24"/>
        </w:rPr>
        <w:t xml:space="preserve">ketkä ovat </w:t>
      </w:r>
      <w:r w:rsidRPr="0781A460">
        <w:rPr>
          <w:sz w:val="24"/>
          <w:szCs w:val="24"/>
        </w:rPr>
        <w:t>vastuuhenkilöt turvallisuusasioissa</w:t>
      </w:r>
      <w:r w:rsidR="003C79E9" w:rsidRPr="0781A460">
        <w:rPr>
          <w:sz w:val="24"/>
          <w:szCs w:val="24"/>
        </w:rPr>
        <w:t xml:space="preserve"> sekä</w:t>
      </w:r>
      <w:r w:rsidR="00982AEA" w:rsidRPr="0781A460">
        <w:rPr>
          <w:sz w:val="24"/>
          <w:szCs w:val="24"/>
        </w:rPr>
        <w:t xml:space="preserve"> missä on</w:t>
      </w:r>
      <w:r w:rsidR="003C79E9" w:rsidRPr="0781A460">
        <w:rPr>
          <w:sz w:val="24"/>
          <w:szCs w:val="24"/>
        </w:rPr>
        <w:t xml:space="preserve"> kokoontumispaikka.</w:t>
      </w:r>
      <w:r>
        <w:br/>
      </w:r>
    </w:p>
    <w:p w14:paraId="57E22A99" w14:textId="77777777" w:rsidR="00BF47F6" w:rsidRDefault="00BF47F6" w:rsidP="00982AEA">
      <w:pPr>
        <w:pStyle w:val="Eivli"/>
        <w:ind w:left="720"/>
        <w:rPr>
          <w:sz w:val="24"/>
          <w:szCs w:val="24"/>
        </w:rPr>
      </w:pPr>
    </w:p>
    <w:p w14:paraId="15B42BFD" w14:textId="77777777" w:rsidR="00BF47F6" w:rsidRDefault="00BF47F6" w:rsidP="00982AEA">
      <w:pPr>
        <w:pStyle w:val="Eivli"/>
        <w:ind w:left="720"/>
        <w:rPr>
          <w:sz w:val="24"/>
          <w:szCs w:val="24"/>
        </w:rPr>
      </w:pPr>
    </w:p>
    <w:p w14:paraId="62951B99" w14:textId="1A8905E7" w:rsidR="240FD98D" w:rsidRPr="007C6BEB" w:rsidRDefault="6CD8C0B3" w:rsidP="00982AEA">
      <w:pPr>
        <w:pStyle w:val="Eivli"/>
        <w:ind w:left="720"/>
        <w:rPr>
          <w:sz w:val="24"/>
          <w:szCs w:val="24"/>
        </w:rPr>
      </w:pPr>
      <w:r w:rsidRPr="003C79E9">
        <w:rPr>
          <w:sz w:val="24"/>
          <w:szCs w:val="24"/>
        </w:rPr>
        <w:t xml:space="preserve">Haaveri voi sattua myös sinulle! </w:t>
      </w:r>
      <w:r w:rsidR="0FA6AB7D" w:rsidRPr="003C79E9">
        <w:rPr>
          <w:sz w:val="24"/>
          <w:szCs w:val="24"/>
        </w:rPr>
        <w:t xml:space="preserve">Varmista </w:t>
      </w:r>
      <w:r w:rsidRPr="003C79E9">
        <w:rPr>
          <w:sz w:val="24"/>
          <w:szCs w:val="24"/>
        </w:rPr>
        <w:t>varahenkilö</w:t>
      </w:r>
      <w:r w:rsidR="380AD57E" w:rsidRPr="003C79E9">
        <w:rPr>
          <w:sz w:val="24"/>
          <w:szCs w:val="24"/>
        </w:rPr>
        <w:t xml:space="preserve"> tai vaihtoehtoinen toimintatapa</w:t>
      </w:r>
      <w:r w:rsidR="00BC6BE2" w:rsidRPr="003C79E9">
        <w:rPr>
          <w:sz w:val="24"/>
          <w:szCs w:val="24"/>
        </w:rPr>
        <w:t xml:space="preserve"> oman loukkaantumisen varalle</w:t>
      </w:r>
      <w:r w:rsidR="007A4EF1">
        <w:rPr>
          <w:sz w:val="24"/>
          <w:szCs w:val="24"/>
        </w:rPr>
        <w:t>.</w:t>
      </w:r>
    </w:p>
    <w:p w14:paraId="6CF961F9" w14:textId="1B780BAF" w:rsidR="003C79E9" w:rsidRDefault="003C79E9" w:rsidP="007C6BEB">
      <w:pPr>
        <w:pStyle w:val="Eivli"/>
        <w:jc w:val="center"/>
        <w:rPr>
          <w:sz w:val="24"/>
          <w:szCs w:val="24"/>
        </w:rPr>
      </w:pPr>
    </w:p>
    <w:p w14:paraId="12BED1BC" w14:textId="0F871B3D" w:rsidR="003C79E9" w:rsidRDefault="00944468" w:rsidP="007C6BEB">
      <w:pPr>
        <w:pStyle w:val="Eivli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C79E9">
        <w:rPr>
          <w:sz w:val="24"/>
          <w:szCs w:val="24"/>
        </w:rPr>
        <w:br w:type="page"/>
      </w:r>
    </w:p>
    <w:p w14:paraId="34756555" w14:textId="13044BB5" w:rsidR="00A671FE" w:rsidRPr="003C79E9" w:rsidRDefault="00637861" w:rsidP="00A671FE">
      <w:pPr>
        <w:pStyle w:val="Eivli"/>
        <w:rPr>
          <w:sz w:val="24"/>
          <w:szCs w:val="24"/>
        </w:rPr>
      </w:pPr>
      <w:r w:rsidRPr="00810E00">
        <w:rPr>
          <w:b/>
          <w:bCs/>
          <w:sz w:val="24"/>
          <w:szCs w:val="24"/>
        </w:rPr>
        <w:lastRenderedPageBreak/>
        <w:t>Turvallisuuden tarkistuslista</w:t>
      </w:r>
      <w:r w:rsidR="4217B361" w:rsidRPr="00810E00">
        <w:rPr>
          <w:b/>
          <w:bCs/>
          <w:sz w:val="24"/>
          <w:szCs w:val="24"/>
        </w:rPr>
        <w:t>n jatkokysymykset</w:t>
      </w:r>
      <w:r w:rsidRPr="00810E00">
        <w:rPr>
          <w:b/>
          <w:bCs/>
          <w:sz w:val="24"/>
          <w:szCs w:val="24"/>
        </w:rPr>
        <w:t xml:space="preserve"> </w:t>
      </w:r>
      <w:r w:rsidR="00A671FE">
        <w:rPr>
          <w:b/>
          <w:bCs/>
          <w:sz w:val="24"/>
          <w:szCs w:val="24"/>
        </w:rPr>
        <w:t xml:space="preserve">isompiin </w:t>
      </w:r>
      <w:r w:rsidRPr="00810E00">
        <w:rPr>
          <w:b/>
          <w:bCs/>
          <w:sz w:val="24"/>
          <w:szCs w:val="24"/>
        </w:rPr>
        <w:t xml:space="preserve">tapahtumiin, </w:t>
      </w:r>
      <w:r w:rsidR="00A671FE">
        <w:rPr>
          <w:b/>
          <w:bCs/>
          <w:sz w:val="24"/>
          <w:szCs w:val="24"/>
        </w:rPr>
        <w:t>ja tapahtumiin, jossa on erityisiä riskejä:</w:t>
      </w:r>
      <w:r w:rsidRPr="003C79E9">
        <w:rPr>
          <w:sz w:val="24"/>
          <w:szCs w:val="24"/>
        </w:rPr>
        <w:t xml:space="preserve"> </w:t>
      </w:r>
      <w:r w:rsidR="00A671FE">
        <w:rPr>
          <w:sz w:val="24"/>
          <w:szCs w:val="24"/>
        </w:rPr>
        <w:t>Tapahtumaan sisältyy majoittautumista,</w:t>
      </w:r>
      <w:r w:rsidR="006D4855">
        <w:rPr>
          <w:sz w:val="24"/>
          <w:szCs w:val="24"/>
        </w:rPr>
        <w:t xml:space="preserve"> tai se järjestetään</w:t>
      </w:r>
      <w:r w:rsidR="0024476D">
        <w:rPr>
          <w:sz w:val="24"/>
          <w:szCs w:val="24"/>
        </w:rPr>
        <w:t xml:space="preserve"> paikassa, jonne on vaikea kulkea tai siihen osallistuu henkilöitä, joilla on paljon erityistarpeita).</w:t>
      </w:r>
      <w:r w:rsidR="00A671FE">
        <w:rPr>
          <w:sz w:val="24"/>
          <w:szCs w:val="24"/>
        </w:rPr>
        <w:br/>
      </w:r>
    </w:p>
    <w:p w14:paraId="738F90E1" w14:textId="0BC9F580" w:rsidR="00010F8D" w:rsidRPr="003C79E9" w:rsidRDefault="00010F8D" w:rsidP="00586F43">
      <w:pPr>
        <w:pStyle w:val="Eivli"/>
        <w:rPr>
          <w:sz w:val="24"/>
          <w:szCs w:val="24"/>
        </w:rPr>
      </w:pPr>
    </w:p>
    <w:p w14:paraId="7BAE5077" w14:textId="4C3E6CD7" w:rsidR="00010F8D" w:rsidRPr="003C79E9" w:rsidRDefault="5D0E5978" w:rsidP="4D34DEC1">
      <w:pPr>
        <w:pStyle w:val="Eivli"/>
        <w:numPr>
          <w:ilvl w:val="0"/>
          <w:numId w:val="8"/>
        </w:numPr>
        <w:rPr>
          <w:b/>
          <w:bCs/>
          <w:sz w:val="24"/>
          <w:szCs w:val="24"/>
        </w:rPr>
      </w:pPr>
      <w:r w:rsidRPr="003C79E9">
        <w:rPr>
          <w:b/>
          <w:bCs/>
          <w:sz w:val="24"/>
          <w:szCs w:val="24"/>
        </w:rPr>
        <w:t>Tietoisuus osallistujista</w:t>
      </w:r>
      <w:r w:rsidR="007B179E">
        <w:rPr>
          <w:b/>
          <w:bCs/>
          <w:sz w:val="24"/>
          <w:szCs w:val="24"/>
        </w:rPr>
        <w:t>:</w:t>
      </w:r>
    </w:p>
    <w:p w14:paraId="04322520" w14:textId="30E35A81" w:rsidR="00010F8D" w:rsidRPr="003C79E9" w:rsidRDefault="00010F8D" w:rsidP="4D34DEC1">
      <w:pPr>
        <w:pStyle w:val="Eivli"/>
        <w:ind w:left="720"/>
        <w:rPr>
          <w:sz w:val="24"/>
          <w:szCs w:val="24"/>
        </w:rPr>
      </w:pPr>
    </w:p>
    <w:p w14:paraId="37860F87" w14:textId="46AFA4D2" w:rsidR="00010F8D" w:rsidRPr="003C79E9" w:rsidRDefault="5D0E5978" w:rsidP="4D34DEC1">
      <w:pPr>
        <w:pStyle w:val="Eivli"/>
        <w:numPr>
          <w:ilvl w:val="0"/>
          <w:numId w:val="1"/>
        </w:numPr>
        <w:rPr>
          <w:sz w:val="24"/>
          <w:szCs w:val="24"/>
        </w:rPr>
      </w:pPr>
      <w:r w:rsidRPr="003C79E9">
        <w:rPr>
          <w:sz w:val="24"/>
          <w:szCs w:val="24"/>
        </w:rPr>
        <w:t xml:space="preserve">Kokoa ennen tapahtuman alkua osallistuja- ja majoituslistat </w:t>
      </w:r>
      <w:r w:rsidR="001C6D3E" w:rsidRPr="003C79E9">
        <w:rPr>
          <w:sz w:val="24"/>
          <w:szCs w:val="24"/>
        </w:rPr>
        <w:br/>
      </w:r>
      <w:r w:rsidRPr="003C79E9">
        <w:rPr>
          <w:sz w:val="24"/>
          <w:szCs w:val="24"/>
        </w:rPr>
        <w:t>(</w:t>
      </w:r>
      <w:r w:rsidR="0002312C">
        <w:rPr>
          <w:sz w:val="24"/>
          <w:szCs w:val="24"/>
        </w:rPr>
        <w:t xml:space="preserve">Näin </w:t>
      </w:r>
      <w:r w:rsidRPr="003C79E9">
        <w:rPr>
          <w:sz w:val="24"/>
          <w:szCs w:val="24"/>
        </w:rPr>
        <w:t>tiedetään osallistujat ja heidän erityistarpeensa, tiedetään ketkä ovat yötä ja missä rakennuksessa majoittuvat).</w:t>
      </w:r>
      <w:r w:rsidR="00386B93" w:rsidRPr="003C79E9">
        <w:rPr>
          <w:sz w:val="24"/>
          <w:szCs w:val="24"/>
        </w:rPr>
        <w:t xml:space="preserve"> </w:t>
      </w:r>
    </w:p>
    <w:p w14:paraId="7AAA12F8" w14:textId="3FEF9424" w:rsidR="00DD22B1" w:rsidRPr="003C79E9" w:rsidRDefault="001F7D68" w:rsidP="4D34DEC1">
      <w:pPr>
        <w:pStyle w:val="Eivli"/>
        <w:numPr>
          <w:ilvl w:val="0"/>
          <w:numId w:val="1"/>
        </w:numPr>
        <w:rPr>
          <w:sz w:val="24"/>
          <w:szCs w:val="24"/>
        </w:rPr>
      </w:pPr>
      <w:r w:rsidRPr="0781A460">
        <w:rPr>
          <w:sz w:val="24"/>
          <w:szCs w:val="24"/>
        </w:rPr>
        <w:t xml:space="preserve">Selvitä </w:t>
      </w:r>
      <w:r w:rsidR="00CA169F">
        <w:rPr>
          <w:sz w:val="24"/>
          <w:szCs w:val="24"/>
        </w:rPr>
        <w:t>miten toimitaan, jos osallistujalla ongelmia</w:t>
      </w:r>
      <w:r w:rsidR="00D640AE">
        <w:rPr>
          <w:sz w:val="24"/>
          <w:szCs w:val="24"/>
        </w:rPr>
        <w:t xml:space="preserve"> tapahtumasta poistumisessa. (Esim. </w:t>
      </w:r>
      <w:r w:rsidR="008F0CAE">
        <w:rPr>
          <w:sz w:val="24"/>
          <w:szCs w:val="24"/>
        </w:rPr>
        <w:t>v</w:t>
      </w:r>
      <w:r w:rsidR="00D640AE">
        <w:rPr>
          <w:sz w:val="24"/>
          <w:szCs w:val="24"/>
        </w:rPr>
        <w:t>oiko paikalle jäädä odottelemaan turvallisesti?)</w:t>
      </w:r>
      <w:r w:rsidR="00CA169F">
        <w:rPr>
          <w:sz w:val="24"/>
          <w:szCs w:val="24"/>
        </w:rPr>
        <w:br/>
      </w:r>
    </w:p>
    <w:p w14:paraId="7178941C" w14:textId="57195FE7" w:rsidR="00010F8D" w:rsidRPr="003C79E9" w:rsidRDefault="00010F8D" w:rsidP="002A4313">
      <w:pPr>
        <w:pStyle w:val="Eivli"/>
        <w:rPr>
          <w:sz w:val="24"/>
          <w:szCs w:val="24"/>
        </w:rPr>
      </w:pPr>
    </w:p>
    <w:p w14:paraId="52425B1F" w14:textId="0509B5AA" w:rsidR="00010F8D" w:rsidRPr="003C79E9" w:rsidRDefault="47DF40BE" w:rsidP="00010F8D">
      <w:pPr>
        <w:pStyle w:val="Eivli"/>
        <w:numPr>
          <w:ilvl w:val="0"/>
          <w:numId w:val="8"/>
        </w:numPr>
        <w:rPr>
          <w:b/>
          <w:bCs/>
          <w:sz w:val="24"/>
          <w:szCs w:val="24"/>
        </w:rPr>
      </w:pPr>
      <w:r w:rsidRPr="003C79E9">
        <w:rPr>
          <w:b/>
          <w:bCs/>
          <w:sz w:val="24"/>
          <w:szCs w:val="24"/>
        </w:rPr>
        <w:t>Ympäristöön ja toimintaan liittyvät havainnot</w:t>
      </w:r>
      <w:r w:rsidR="007B179E">
        <w:rPr>
          <w:b/>
          <w:bCs/>
          <w:sz w:val="24"/>
          <w:szCs w:val="24"/>
        </w:rPr>
        <w:t>:</w:t>
      </w:r>
    </w:p>
    <w:p w14:paraId="6FA046D6" w14:textId="2A1647BB" w:rsidR="00010F8D" w:rsidRPr="003C79E9" w:rsidRDefault="00010F8D" w:rsidP="1CEB7FFE">
      <w:pPr>
        <w:pStyle w:val="Eivli"/>
        <w:ind w:left="720"/>
        <w:rPr>
          <w:sz w:val="24"/>
          <w:szCs w:val="24"/>
        </w:rPr>
      </w:pPr>
    </w:p>
    <w:p w14:paraId="6C3EED7C" w14:textId="77777777" w:rsidR="008F0CAE" w:rsidRDefault="13CA42F3" w:rsidP="1CEB7FFE">
      <w:pPr>
        <w:pStyle w:val="Eivli"/>
        <w:numPr>
          <w:ilvl w:val="0"/>
          <w:numId w:val="6"/>
        </w:numPr>
        <w:rPr>
          <w:sz w:val="24"/>
          <w:szCs w:val="24"/>
        </w:rPr>
      </w:pPr>
      <w:r w:rsidRPr="003C79E9">
        <w:rPr>
          <w:sz w:val="24"/>
          <w:szCs w:val="24"/>
        </w:rPr>
        <w:t>Tutustu kiinteistön pelastussuunnitelmaan, mikäli sellainen on saatavilla.</w:t>
      </w:r>
      <w:r w:rsidR="00035657" w:rsidRPr="003C79E9">
        <w:rPr>
          <w:sz w:val="24"/>
          <w:szCs w:val="24"/>
        </w:rPr>
        <w:t xml:space="preserve"> </w:t>
      </w:r>
    </w:p>
    <w:p w14:paraId="44579E60" w14:textId="1AB5798E" w:rsidR="00010F8D" w:rsidRPr="008F0CAE" w:rsidRDefault="008F0CAE" w:rsidP="008F0CAE">
      <w:pPr>
        <w:pStyle w:val="Eivli"/>
        <w:numPr>
          <w:ilvl w:val="0"/>
          <w:numId w:val="6"/>
        </w:numPr>
        <w:rPr>
          <w:sz w:val="24"/>
          <w:szCs w:val="24"/>
        </w:rPr>
      </w:pPr>
      <w:r w:rsidRPr="003C79E9">
        <w:rPr>
          <w:sz w:val="24"/>
          <w:szCs w:val="24"/>
        </w:rPr>
        <w:t xml:space="preserve">Huolehdi paloturvallisuudesta ja varaudu tulipaloon alkusammutuskalustolla  </w:t>
      </w:r>
      <w:r w:rsidRPr="003C79E9">
        <w:rPr>
          <w:sz w:val="24"/>
          <w:szCs w:val="24"/>
        </w:rPr>
        <w:br/>
        <w:t>(mm. nuotiopaikoille vesiämpärit</w:t>
      </w:r>
      <w:r>
        <w:rPr>
          <w:sz w:val="24"/>
          <w:szCs w:val="24"/>
        </w:rPr>
        <w:t>, sammutinten paikat tiedossa</w:t>
      </w:r>
      <w:r w:rsidRPr="003C79E9">
        <w:rPr>
          <w:sz w:val="24"/>
          <w:szCs w:val="24"/>
        </w:rPr>
        <w:t>)</w:t>
      </w:r>
    </w:p>
    <w:p w14:paraId="4D1C95AB" w14:textId="77777777" w:rsidR="002629E0" w:rsidRDefault="00010F8D" w:rsidP="007C32B7">
      <w:pPr>
        <w:pStyle w:val="Eivli"/>
        <w:numPr>
          <w:ilvl w:val="0"/>
          <w:numId w:val="6"/>
        </w:numPr>
        <w:rPr>
          <w:sz w:val="24"/>
          <w:szCs w:val="24"/>
        </w:rPr>
      </w:pPr>
      <w:r w:rsidRPr="003C79E9">
        <w:rPr>
          <w:sz w:val="24"/>
          <w:szCs w:val="24"/>
        </w:rPr>
        <w:t>Varmista</w:t>
      </w:r>
      <w:r w:rsidR="00CD1B90">
        <w:rPr>
          <w:sz w:val="24"/>
          <w:szCs w:val="24"/>
        </w:rPr>
        <w:t>, että pelastusajoneuvot pääsevät kulkemaan vapaasti tapahtumapaikalle.</w:t>
      </w:r>
      <w:r w:rsidR="008F0CAE">
        <w:rPr>
          <w:sz w:val="24"/>
          <w:szCs w:val="24"/>
        </w:rPr>
        <w:t xml:space="preserve"> </w:t>
      </w:r>
      <w:r w:rsidR="006378A3">
        <w:rPr>
          <w:sz w:val="24"/>
          <w:szCs w:val="24"/>
        </w:rPr>
        <w:t>(E</w:t>
      </w:r>
      <w:r w:rsidR="008F0CAE">
        <w:rPr>
          <w:sz w:val="24"/>
          <w:szCs w:val="24"/>
        </w:rPr>
        <w:t>sim. ei pysäköintiä pelastusreiteille</w:t>
      </w:r>
      <w:r w:rsidR="006378A3">
        <w:rPr>
          <w:sz w:val="24"/>
          <w:szCs w:val="24"/>
        </w:rPr>
        <w:t>.</w:t>
      </w:r>
      <w:r w:rsidR="008F0CAE">
        <w:rPr>
          <w:sz w:val="24"/>
          <w:szCs w:val="24"/>
        </w:rPr>
        <w:t>)</w:t>
      </w:r>
      <w:r w:rsidR="006378A3">
        <w:rPr>
          <w:sz w:val="24"/>
          <w:szCs w:val="24"/>
        </w:rPr>
        <w:br/>
      </w:r>
    </w:p>
    <w:p w14:paraId="5ABAD68F" w14:textId="3CE8E16B" w:rsidR="00010F8D" w:rsidRPr="007C32B7" w:rsidRDefault="68D642E4" w:rsidP="002629E0">
      <w:pPr>
        <w:pStyle w:val="Eivli"/>
        <w:ind w:left="1080"/>
        <w:rPr>
          <w:sz w:val="24"/>
          <w:szCs w:val="24"/>
        </w:rPr>
      </w:pPr>
      <w:r w:rsidRPr="007C32B7">
        <w:rPr>
          <w:sz w:val="24"/>
          <w:szCs w:val="24"/>
        </w:rPr>
        <w:t xml:space="preserve"> </w:t>
      </w:r>
    </w:p>
    <w:p w14:paraId="1331CC2F" w14:textId="26D99A85" w:rsidR="4D34DEC1" w:rsidRPr="003C79E9" w:rsidRDefault="6FF1F917" w:rsidP="003C79E9">
      <w:pPr>
        <w:pStyle w:val="Eivli"/>
        <w:numPr>
          <w:ilvl w:val="0"/>
          <w:numId w:val="8"/>
        </w:numPr>
        <w:rPr>
          <w:b/>
          <w:bCs/>
          <w:color w:val="156082" w:themeColor="accent1"/>
          <w:sz w:val="24"/>
          <w:szCs w:val="24"/>
        </w:rPr>
      </w:pPr>
      <w:r w:rsidRPr="003C79E9">
        <w:rPr>
          <w:b/>
          <w:bCs/>
          <w:sz w:val="24"/>
          <w:szCs w:val="24"/>
        </w:rPr>
        <w:t>Varmistu riittävästä valmiudesta</w:t>
      </w:r>
      <w:r w:rsidR="007B179E">
        <w:rPr>
          <w:b/>
          <w:bCs/>
          <w:sz w:val="24"/>
          <w:szCs w:val="24"/>
        </w:rPr>
        <w:t>:</w:t>
      </w:r>
      <w:r w:rsidR="003C79E9" w:rsidRPr="003C79E9">
        <w:rPr>
          <w:b/>
          <w:bCs/>
          <w:color w:val="156082" w:themeColor="accent1"/>
          <w:sz w:val="24"/>
          <w:szCs w:val="24"/>
        </w:rPr>
        <w:br/>
      </w:r>
    </w:p>
    <w:p w14:paraId="25CEFF24" w14:textId="0250CBB1" w:rsidR="6FF1F917" w:rsidRPr="00A816DA" w:rsidRDefault="006378A3" w:rsidP="4D34DEC1">
      <w:pPr>
        <w:pStyle w:val="Eivli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Hanki</w:t>
      </w:r>
      <w:r w:rsidR="0885508B" w:rsidRPr="0781A460">
        <w:rPr>
          <w:sz w:val="24"/>
          <w:szCs w:val="24"/>
        </w:rPr>
        <w:t xml:space="preserve"> tapahtumaan ensiaputaitoinen henkilö</w:t>
      </w:r>
      <w:r w:rsidR="46AF1B56" w:rsidRPr="0781A460">
        <w:rPr>
          <w:sz w:val="24"/>
          <w:szCs w:val="24"/>
        </w:rPr>
        <w:t xml:space="preserve"> tai henkilöitä</w:t>
      </w:r>
      <w:r w:rsidR="0885508B" w:rsidRPr="0781A460">
        <w:rPr>
          <w:sz w:val="24"/>
          <w:szCs w:val="24"/>
        </w:rPr>
        <w:t>.</w:t>
      </w:r>
      <w:r w:rsidR="00A20CA0" w:rsidRPr="0781A460">
        <w:rPr>
          <w:sz w:val="24"/>
          <w:szCs w:val="24"/>
        </w:rPr>
        <w:t xml:space="preserve"> </w:t>
      </w:r>
    </w:p>
    <w:p w14:paraId="7BEF4413" w14:textId="343FA3A5" w:rsidR="6FF1F917" w:rsidRPr="00A816DA" w:rsidRDefault="0885508B" w:rsidP="4D34DEC1">
      <w:pPr>
        <w:pStyle w:val="Eivli"/>
        <w:numPr>
          <w:ilvl w:val="0"/>
          <w:numId w:val="2"/>
        </w:numPr>
        <w:rPr>
          <w:sz w:val="24"/>
          <w:szCs w:val="24"/>
        </w:rPr>
      </w:pPr>
      <w:r w:rsidRPr="0781A460">
        <w:rPr>
          <w:sz w:val="24"/>
          <w:szCs w:val="24"/>
        </w:rPr>
        <w:t>T</w:t>
      </w:r>
      <w:r w:rsidR="7938B6F9" w:rsidRPr="0781A460">
        <w:rPr>
          <w:sz w:val="24"/>
          <w:szCs w:val="24"/>
        </w:rPr>
        <w:t>unnista</w:t>
      </w:r>
      <w:r w:rsidR="219A0AF1" w:rsidRPr="0781A460">
        <w:rPr>
          <w:sz w:val="24"/>
          <w:szCs w:val="24"/>
        </w:rPr>
        <w:t xml:space="preserve"> mahdolliset</w:t>
      </w:r>
      <w:r w:rsidR="7938B6F9" w:rsidRPr="0781A460">
        <w:rPr>
          <w:sz w:val="24"/>
          <w:szCs w:val="24"/>
        </w:rPr>
        <w:t xml:space="preserve"> riskitilanteet ja pohdi niihin toimintatavat jo ennakoiden</w:t>
      </w:r>
      <w:r>
        <w:br/>
      </w:r>
      <w:r w:rsidR="00ED5D02" w:rsidRPr="0781A460">
        <w:rPr>
          <w:sz w:val="24"/>
          <w:szCs w:val="24"/>
        </w:rPr>
        <w:t xml:space="preserve"> (</w:t>
      </w:r>
      <w:r w:rsidR="5514A6F8" w:rsidRPr="0781A460">
        <w:rPr>
          <w:sz w:val="24"/>
          <w:szCs w:val="24"/>
        </w:rPr>
        <w:t xml:space="preserve">mm. </w:t>
      </w:r>
      <w:r w:rsidR="00ED5D02" w:rsidRPr="0781A460">
        <w:rPr>
          <w:sz w:val="24"/>
          <w:szCs w:val="24"/>
        </w:rPr>
        <w:t>osallistujan sairauskohtaus, eksyminen, hukkuminen, aggressiivinen käytös</w:t>
      </w:r>
      <w:r w:rsidR="00D148D3">
        <w:rPr>
          <w:sz w:val="24"/>
          <w:szCs w:val="24"/>
        </w:rPr>
        <w:t>)</w:t>
      </w:r>
    </w:p>
    <w:p w14:paraId="65128EA8" w14:textId="7C79B0A9" w:rsidR="6FF1F917" w:rsidRPr="00A816DA" w:rsidRDefault="4CFEBBD9" w:rsidP="4D34DEC1">
      <w:pPr>
        <w:pStyle w:val="Eivli"/>
        <w:numPr>
          <w:ilvl w:val="0"/>
          <w:numId w:val="2"/>
        </w:numPr>
        <w:rPr>
          <w:sz w:val="24"/>
          <w:szCs w:val="24"/>
        </w:rPr>
      </w:pPr>
      <w:r w:rsidRPr="00A816DA">
        <w:rPr>
          <w:sz w:val="24"/>
          <w:szCs w:val="24"/>
        </w:rPr>
        <w:t xml:space="preserve">Varaudu myös poikkeuksellisiin ääriolosuhteisiin, kuten myrsky tai helle, joista voi seurata </w:t>
      </w:r>
      <w:r w:rsidR="63547B34" w:rsidRPr="00A816DA">
        <w:rPr>
          <w:sz w:val="24"/>
          <w:szCs w:val="24"/>
        </w:rPr>
        <w:t>sähkökatko tai</w:t>
      </w:r>
      <w:r w:rsidR="094DF745" w:rsidRPr="00A816DA">
        <w:rPr>
          <w:sz w:val="24"/>
          <w:szCs w:val="24"/>
        </w:rPr>
        <w:t xml:space="preserve"> </w:t>
      </w:r>
      <w:r w:rsidR="7B831726" w:rsidRPr="00A816DA">
        <w:rPr>
          <w:sz w:val="24"/>
          <w:szCs w:val="24"/>
        </w:rPr>
        <w:t>veden loppuminen</w:t>
      </w:r>
      <w:r w:rsidR="596FEE62" w:rsidRPr="00A816DA">
        <w:rPr>
          <w:sz w:val="24"/>
          <w:szCs w:val="24"/>
        </w:rPr>
        <w:t>.</w:t>
      </w:r>
    </w:p>
    <w:p w14:paraId="5033FBFA" w14:textId="74017011" w:rsidR="6FF1F917" w:rsidRPr="00A816DA" w:rsidRDefault="00D433EF" w:rsidP="4D34DEC1">
      <w:pPr>
        <w:pStyle w:val="Eivli"/>
        <w:numPr>
          <w:ilvl w:val="0"/>
          <w:numId w:val="2"/>
        </w:numPr>
        <w:rPr>
          <w:sz w:val="24"/>
          <w:szCs w:val="24"/>
        </w:rPr>
      </w:pPr>
      <w:r w:rsidRPr="0781A460">
        <w:rPr>
          <w:sz w:val="24"/>
          <w:szCs w:val="24"/>
        </w:rPr>
        <w:t xml:space="preserve">Mietitään </w:t>
      </w:r>
      <w:r w:rsidR="00A053D8" w:rsidRPr="0781A460">
        <w:rPr>
          <w:sz w:val="24"/>
          <w:szCs w:val="24"/>
        </w:rPr>
        <w:t>valmiiksi,</w:t>
      </w:r>
      <w:r w:rsidRPr="0781A460">
        <w:rPr>
          <w:sz w:val="24"/>
          <w:szCs w:val="24"/>
        </w:rPr>
        <w:t xml:space="preserve"> miten toimitaan</w:t>
      </w:r>
      <w:r w:rsidR="00A053D8" w:rsidRPr="0781A460">
        <w:rPr>
          <w:sz w:val="24"/>
          <w:szCs w:val="24"/>
        </w:rPr>
        <w:t>,</w:t>
      </w:r>
      <w:r w:rsidRPr="0781A460">
        <w:rPr>
          <w:sz w:val="24"/>
          <w:szCs w:val="24"/>
        </w:rPr>
        <w:t xml:space="preserve"> m</w:t>
      </w:r>
      <w:r w:rsidR="3ECE44CD" w:rsidRPr="0781A460">
        <w:rPr>
          <w:sz w:val="24"/>
          <w:szCs w:val="24"/>
        </w:rPr>
        <w:t>ikäli tapahtuma joudutaan keskeyttämään</w:t>
      </w:r>
      <w:r w:rsidRPr="0781A460">
        <w:rPr>
          <w:sz w:val="24"/>
          <w:szCs w:val="24"/>
        </w:rPr>
        <w:t xml:space="preserve">. </w:t>
      </w:r>
    </w:p>
    <w:p w14:paraId="372282B1" w14:textId="619AA358" w:rsidR="00637861" w:rsidRPr="00A816DA" w:rsidRDefault="265B52FB" w:rsidP="00637861">
      <w:pPr>
        <w:pStyle w:val="Eivli"/>
        <w:numPr>
          <w:ilvl w:val="0"/>
          <w:numId w:val="2"/>
        </w:numPr>
        <w:rPr>
          <w:sz w:val="24"/>
          <w:szCs w:val="24"/>
        </w:rPr>
      </w:pPr>
      <w:r w:rsidRPr="00A816DA">
        <w:rPr>
          <w:sz w:val="24"/>
          <w:szCs w:val="24"/>
        </w:rPr>
        <w:t xml:space="preserve">Voit ilmoittaa tapahtumasta </w:t>
      </w:r>
      <w:r w:rsidR="00C12D66">
        <w:rPr>
          <w:sz w:val="24"/>
          <w:szCs w:val="24"/>
        </w:rPr>
        <w:t xml:space="preserve">myös </w:t>
      </w:r>
      <w:r w:rsidRPr="00A816DA">
        <w:rPr>
          <w:sz w:val="24"/>
          <w:szCs w:val="24"/>
        </w:rPr>
        <w:t>alueen pelastuslaitokselle.</w:t>
      </w:r>
      <w:r w:rsidR="006C6090" w:rsidRPr="00A816DA">
        <w:rPr>
          <w:sz w:val="24"/>
          <w:szCs w:val="24"/>
        </w:rPr>
        <w:br/>
      </w:r>
    </w:p>
    <w:p w14:paraId="533A0429" w14:textId="10197D4E" w:rsidR="00637861" w:rsidRPr="007B179E" w:rsidRDefault="002629E0" w:rsidP="00D148D3">
      <w:pPr>
        <w:pStyle w:val="Eivli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proofErr w:type="spellStart"/>
      <w:r w:rsidR="00810E00" w:rsidRPr="007B179E">
        <w:rPr>
          <w:b/>
          <w:bCs/>
          <w:sz w:val="24"/>
          <w:szCs w:val="24"/>
        </w:rPr>
        <w:t>Huom</w:t>
      </w:r>
      <w:proofErr w:type="spellEnd"/>
      <w:r w:rsidR="00810E00" w:rsidRPr="007B179E">
        <w:rPr>
          <w:b/>
          <w:bCs/>
          <w:sz w:val="24"/>
          <w:szCs w:val="24"/>
        </w:rPr>
        <w:t xml:space="preserve">! </w:t>
      </w:r>
      <w:r w:rsidR="00D148D3">
        <w:rPr>
          <w:b/>
          <w:bCs/>
          <w:sz w:val="24"/>
          <w:szCs w:val="24"/>
        </w:rPr>
        <w:br/>
      </w:r>
      <w:r w:rsidR="00D148D3">
        <w:rPr>
          <w:b/>
          <w:bCs/>
          <w:sz w:val="24"/>
          <w:szCs w:val="24"/>
        </w:rPr>
        <w:br/>
      </w:r>
      <w:r w:rsidR="00810E00" w:rsidRPr="007B179E">
        <w:rPr>
          <w:b/>
          <w:bCs/>
          <w:sz w:val="24"/>
          <w:szCs w:val="24"/>
        </w:rPr>
        <w:t>Virallinen pelastussuunnitelma tulee tehdä, jos tilaisuuteen on odotettavissa yli 200 henkilöä saman aikaisesti</w:t>
      </w:r>
      <w:r w:rsidR="00810E00" w:rsidRPr="003C79E9">
        <w:rPr>
          <w:sz w:val="24"/>
          <w:szCs w:val="24"/>
        </w:rPr>
        <w:t>, käytetään avotulta tai kemikaaleja,</w:t>
      </w:r>
      <w:r w:rsidR="00E338BB">
        <w:rPr>
          <w:sz w:val="24"/>
          <w:szCs w:val="24"/>
        </w:rPr>
        <w:t xml:space="preserve"> </w:t>
      </w:r>
      <w:r w:rsidR="00810E00" w:rsidRPr="003C79E9">
        <w:rPr>
          <w:sz w:val="24"/>
          <w:szCs w:val="24"/>
        </w:rPr>
        <w:t xml:space="preserve">poistumisjärjestelyt ovat poikkeavat tai tapahtuman luonne aiheuttaa erityistä vaaraa. </w:t>
      </w:r>
      <w:r w:rsidR="00E338BB">
        <w:rPr>
          <w:sz w:val="24"/>
          <w:szCs w:val="24"/>
        </w:rPr>
        <w:lastRenderedPageBreak/>
        <w:br/>
        <w:t>Virallinen pelastussuunnitelma toimitetaan alueelliselle pelastuslaitokselle.</w:t>
      </w:r>
    </w:p>
    <w:sectPr w:rsidR="00637861" w:rsidRPr="007B179E" w:rsidSect="002314A6"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E3E"/>
    <w:multiLevelType w:val="hybridMultilevel"/>
    <w:tmpl w:val="D188F4A8"/>
    <w:lvl w:ilvl="0" w:tplc="9FA62F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9739"/>
    <w:multiLevelType w:val="hybridMultilevel"/>
    <w:tmpl w:val="FFFFFFFF"/>
    <w:lvl w:ilvl="0" w:tplc="B9744C8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4BAEC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B2E9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1A98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5627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A2E0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645E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A0D4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4883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4A6AE"/>
    <w:multiLevelType w:val="hybridMultilevel"/>
    <w:tmpl w:val="FFFFFFFF"/>
    <w:lvl w:ilvl="0" w:tplc="53F40DC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F32229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FECC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E23B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B28C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26D0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3C3F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4E5E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B67E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BE3400"/>
    <w:multiLevelType w:val="multilevel"/>
    <w:tmpl w:val="2AB6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8D945"/>
    <w:multiLevelType w:val="hybridMultilevel"/>
    <w:tmpl w:val="FFFFFFFF"/>
    <w:lvl w:ilvl="0" w:tplc="9E1C002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2085E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0421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079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1272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DEA4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1ADA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2E38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82E2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32E56"/>
    <w:multiLevelType w:val="hybridMultilevel"/>
    <w:tmpl w:val="FFFFFFFF"/>
    <w:lvl w:ilvl="0" w:tplc="F4B44DC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D3ADF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C2D2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BA24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6465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F61F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48C5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04F2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DE03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8580E"/>
    <w:multiLevelType w:val="multilevel"/>
    <w:tmpl w:val="B5AC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78F5E"/>
    <w:multiLevelType w:val="hybridMultilevel"/>
    <w:tmpl w:val="FFFFFFFF"/>
    <w:lvl w:ilvl="0" w:tplc="0C880C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89145B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DC0A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6E85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9C51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3E050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F0F7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A84C7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B8C4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80153A"/>
    <w:multiLevelType w:val="hybridMultilevel"/>
    <w:tmpl w:val="FFFFFFFF"/>
    <w:lvl w:ilvl="0" w:tplc="C99E336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67C68A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F6ED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AC61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3AC0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DC17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1CE5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52C5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721B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A65544"/>
    <w:multiLevelType w:val="hybridMultilevel"/>
    <w:tmpl w:val="A67210A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276B"/>
    <w:multiLevelType w:val="hybridMultilevel"/>
    <w:tmpl w:val="236421FC"/>
    <w:lvl w:ilvl="0" w:tplc="9FA62F1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1609213">
    <w:abstractNumId w:val="4"/>
  </w:num>
  <w:num w:numId="2" w16cid:durableId="130290371">
    <w:abstractNumId w:val="8"/>
  </w:num>
  <w:num w:numId="3" w16cid:durableId="1359115484">
    <w:abstractNumId w:val="7"/>
  </w:num>
  <w:num w:numId="4" w16cid:durableId="1102215299">
    <w:abstractNumId w:val="1"/>
  </w:num>
  <w:num w:numId="5" w16cid:durableId="829171837">
    <w:abstractNumId w:val="2"/>
  </w:num>
  <w:num w:numId="6" w16cid:durableId="757749143">
    <w:abstractNumId w:val="5"/>
  </w:num>
  <w:num w:numId="7" w16cid:durableId="1472745981">
    <w:abstractNumId w:val="3"/>
  </w:num>
  <w:num w:numId="8" w16cid:durableId="1324117786">
    <w:abstractNumId w:val="6"/>
  </w:num>
  <w:num w:numId="9" w16cid:durableId="1893417865">
    <w:abstractNumId w:val="0"/>
  </w:num>
  <w:num w:numId="10" w16cid:durableId="1150173901">
    <w:abstractNumId w:val="10"/>
  </w:num>
  <w:num w:numId="11" w16cid:durableId="457257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43"/>
    <w:rsid w:val="0000068D"/>
    <w:rsid w:val="00000D2F"/>
    <w:rsid w:val="00004995"/>
    <w:rsid w:val="00010F8D"/>
    <w:rsid w:val="0001167F"/>
    <w:rsid w:val="0002312C"/>
    <w:rsid w:val="00035657"/>
    <w:rsid w:val="00042FB9"/>
    <w:rsid w:val="0007673E"/>
    <w:rsid w:val="0009304A"/>
    <w:rsid w:val="000A76BE"/>
    <w:rsid w:val="000B2EB4"/>
    <w:rsid w:val="000C22A2"/>
    <w:rsid w:val="000E292F"/>
    <w:rsid w:val="001009AC"/>
    <w:rsid w:val="00105668"/>
    <w:rsid w:val="0011182A"/>
    <w:rsid w:val="00145CC3"/>
    <w:rsid w:val="00160950"/>
    <w:rsid w:val="00161FBC"/>
    <w:rsid w:val="00174100"/>
    <w:rsid w:val="00186DE5"/>
    <w:rsid w:val="001A684B"/>
    <w:rsid w:val="001C0151"/>
    <w:rsid w:val="001C16DA"/>
    <w:rsid w:val="001C5A31"/>
    <w:rsid w:val="001C6D3E"/>
    <w:rsid w:val="001E186B"/>
    <w:rsid w:val="001E44DD"/>
    <w:rsid w:val="001F0589"/>
    <w:rsid w:val="001F7D68"/>
    <w:rsid w:val="002257BF"/>
    <w:rsid w:val="002314A6"/>
    <w:rsid w:val="0024476D"/>
    <w:rsid w:val="002629E0"/>
    <w:rsid w:val="00280E08"/>
    <w:rsid w:val="0028144C"/>
    <w:rsid w:val="0029548C"/>
    <w:rsid w:val="002A4313"/>
    <w:rsid w:val="002A5DAC"/>
    <w:rsid w:val="002B6C3A"/>
    <w:rsid w:val="002B75F1"/>
    <w:rsid w:val="002B7CF7"/>
    <w:rsid w:val="002E6D55"/>
    <w:rsid w:val="00303918"/>
    <w:rsid w:val="003049A3"/>
    <w:rsid w:val="0031363A"/>
    <w:rsid w:val="00325F34"/>
    <w:rsid w:val="00327859"/>
    <w:rsid w:val="00353123"/>
    <w:rsid w:val="00372313"/>
    <w:rsid w:val="00386B93"/>
    <w:rsid w:val="00397AEF"/>
    <w:rsid w:val="003A0AD0"/>
    <w:rsid w:val="003A317C"/>
    <w:rsid w:val="003B0F43"/>
    <w:rsid w:val="003C0504"/>
    <w:rsid w:val="003C79E9"/>
    <w:rsid w:val="003E3EB8"/>
    <w:rsid w:val="003F6316"/>
    <w:rsid w:val="0041575E"/>
    <w:rsid w:val="00420AB1"/>
    <w:rsid w:val="00452D18"/>
    <w:rsid w:val="004567D7"/>
    <w:rsid w:val="004962AD"/>
    <w:rsid w:val="004C38E8"/>
    <w:rsid w:val="004D13FE"/>
    <w:rsid w:val="004D24C0"/>
    <w:rsid w:val="004D27B1"/>
    <w:rsid w:val="004D52FC"/>
    <w:rsid w:val="004D6FB1"/>
    <w:rsid w:val="004F2219"/>
    <w:rsid w:val="0050766B"/>
    <w:rsid w:val="0052149D"/>
    <w:rsid w:val="00521EDF"/>
    <w:rsid w:val="005510F6"/>
    <w:rsid w:val="00565E36"/>
    <w:rsid w:val="00575915"/>
    <w:rsid w:val="00586F43"/>
    <w:rsid w:val="005A1A74"/>
    <w:rsid w:val="005A703D"/>
    <w:rsid w:val="005B2B02"/>
    <w:rsid w:val="005B4075"/>
    <w:rsid w:val="005C0967"/>
    <w:rsid w:val="005E4A00"/>
    <w:rsid w:val="005F038A"/>
    <w:rsid w:val="00611BED"/>
    <w:rsid w:val="00624B38"/>
    <w:rsid w:val="00637861"/>
    <w:rsid w:val="006378A3"/>
    <w:rsid w:val="006731F2"/>
    <w:rsid w:val="006744E9"/>
    <w:rsid w:val="00685B84"/>
    <w:rsid w:val="006940F2"/>
    <w:rsid w:val="006B4707"/>
    <w:rsid w:val="006C6090"/>
    <w:rsid w:val="006D164C"/>
    <w:rsid w:val="006D4855"/>
    <w:rsid w:val="006E1DCE"/>
    <w:rsid w:val="006F0F2D"/>
    <w:rsid w:val="006F70FD"/>
    <w:rsid w:val="00742FA9"/>
    <w:rsid w:val="00743C82"/>
    <w:rsid w:val="00765E7F"/>
    <w:rsid w:val="007A4EF1"/>
    <w:rsid w:val="007B179E"/>
    <w:rsid w:val="007C32B7"/>
    <w:rsid w:val="007C66A0"/>
    <w:rsid w:val="007C6BEB"/>
    <w:rsid w:val="007C7DD9"/>
    <w:rsid w:val="007D408D"/>
    <w:rsid w:val="007D4B15"/>
    <w:rsid w:val="00807CC6"/>
    <w:rsid w:val="00810E00"/>
    <w:rsid w:val="008216AE"/>
    <w:rsid w:val="008408C5"/>
    <w:rsid w:val="00854C2E"/>
    <w:rsid w:val="00880DF3"/>
    <w:rsid w:val="00881BDA"/>
    <w:rsid w:val="008B28F3"/>
    <w:rsid w:val="008C152C"/>
    <w:rsid w:val="008E054E"/>
    <w:rsid w:val="008F0CAE"/>
    <w:rsid w:val="008F1D00"/>
    <w:rsid w:val="00904F58"/>
    <w:rsid w:val="009067A9"/>
    <w:rsid w:val="00913113"/>
    <w:rsid w:val="00914CAA"/>
    <w:rsid w:val="00923171"/>
    <w:rsid w:val="00941662"/>
    <w:rsid w:val="00944468"/>
    <w:rsid w:val="009450B4"/>
    <w:rsid w:val="00946F6A"/>
    <w:rsid w:val="00953182"/>
    <w:rsid w:val="00982AEA"/>
    <w:rsid w:val="00983A0B"/>
    <w:rsid w:val="009A34F2"/>
    <w:rsid w:val="009A4434"/>
    <w:rsid w:val="009B348A"/>
    <w:rsid w:val="009B6B1D"/>
    <w:rsid w:val="009C6386"/>
    <w:rsid w:val="009D3209"/>
    <w:rsid w:val="00A053D8"/>
    <w:rsid w:val="00A07BA1"/>
    <w:rsid w:val="00A20CA0"/>
    <w:rsid w:val="00A22E90"/>
    <w:rsid w:val="00A37049"/>
    <w:rsid w:val="00A42B99"/>
    <w:rsid w:val="00A67148"/>
    <w:rsid w:val="00A671FE"/>
    <w:rsid w:val="00A706DE"/>
    <w:rsid w:val="00A77C8E"/>
    <w:rsid w:val="00A816DA"/>
    <w:rsid w:val="00A92803"/>
    <w:rsid w:val="00A97C09"/>
    <w:rsid w:val="00AB773A"/>
    <w:rsid w:val="00AC7129"/>
    <w:rsid w:val="00AD1E8E"/>
    <w:rsid w:val="00AE7C53"/>
    <w:rsid w:val="00AF62FB"/>
    <w:rsid w:val="00AF64E2"/>
    <w:rsid w:val="00B0451C"/>
    <w:rsid w:val="00B360A4"/>
    <w:rsid w:val="00B41509"/>
    <w:rsid w:val="00B50106"/>
    <w:rsid w:val="00BC6BE2"/>
    <w:rsid w:val="00BE7A4A"/>
    <w:rsid w:val="00BF15BD"/>
    <w:rsid w:val="00BF446A"/>
    <w:rsid w:val="00BF47F6"/>
    <w:rsid w:val="00C12D66"/>
    <w:rsid w:val="00C509CD"/>
    <w:rsid w:val="00C52884"/>
    <w:rsid w:val="00C86886"/>
    <w:rsid w:val="00CA169F"/>
    <w:rsid w:val="00CD091C"/>
    <w:rsid w:val="00CD1B90"/>
    <w:rsid w:val="00CD2348"/>
    <w:rsid w:val="00D00008"/>
    <w:rsid w:val="00D148D3"/>
    <w:rsid w:val="00D24A97"/>
    <w:rsid w:val="00D25F75"/>
    <w:rsid w:val="00D40913"/>
    <w:rsid w:val="00D433EF"/>
    <w:rsid w:val="00D45480"/>
    <w:rsid w:val="00D50858"/>
    <w:rsid w:val="00D52B17"/>
    <w:rsid w:val="00D61414"/>
    <w:rsid w:val="00D640AE"/>
    <w:rsid w:val="00D874BB"/>
    <w:rsid w:val="00DD22B1"/>
    <w:rsid w:val="00DD5355"/>
    <w:rsid w:val="00DF05DD"/>
    <w:rsid w:val="00DF5050"/>
    <w:rsid w:val="00E06879"/>
    <w:rsid w:val="00E100A4"/>
    <w:rsid w:val="00E1241F"/>
    <w:rsid w:val="00E174B4"/>
    <w:rsid w:val="00E21366"/>
    <w:rsid w:val="00E21561"/>
    <w:rsid w:val="00E242F8"/>
    <w:rsid w:val="00E338BB"/>
    <w:rsid w:val="00E43C57"/>
    <w:rsid w:val="00E51286"/>
    <w:rsid w:val="00E62FE2"/>
    <w:rsid w:val="00E76A60"/>
    <w:rsid w:val="00EA2A34"/>
    <w:rsid w:val="00ED5ACE"/>
    <w:rsid w:val="00ED5D02"/>
    <w:rsid w:val="00EE4F21"/>
    <w:rsid w:val="00F026C7"/>
    <w:rsid w:val="00F348A7"/>
    <w:rsid w:val="00F36442"/>
    <w:rsid w:val="00F52986"/>
    <w:rsid w:val="00F64EEE"/>
    <w:rsid w:val="00F66EB9"/>
    <w:rsid w:val="00FC75DC"/>
    <w:rsid w:val="00FF27F1"/>
    <w:rsid w:val="0212E1F9"/>
    <w:rsid w:val="065BC3B7"/>
    <w:rsid w:val="067E6EBD"/>
    <w:rsid w:val="0781A460"/>
    <w:rsid w:val="0885508B"/>
    <w:rsid w:val="08A5180B"/>
    <w:rsid w:val="092470D4"/>
    <w:rsid w:val="094DF745"/>
    <w:rsid w:val="09E9AA5B"/>
    <w:rsid w:val="0A3F9BE0"/>
    <w:rsid w:val="0AC6E803"/>
    <w:rsid w:val="0ACEBCE8"/>
    <w:rsid w:val="0B4379AA"/>
    <w:rsid w:val="0D0AF8DC"/>
    <w:rsid w:val="0D0AFBEE"/>
    <w:rsid w:val="0D63B7CB"/>
    <w:rsid w:val="0FA6AB7D"/>
    <w:rsid w:val="106DBD2E"/>
    <w:rsid w:val="11558796"/>
    <w:rsid w:val="11682C24"/>
    <w:rsid w:val="12782ED3"/>
    <w:rsid w:val="13CA42F3"/>
    <w:rsid w:val="18E31864"/>
    <w:rsid w:val="1AEDDE5E"/>
    <w:rsid w:val="1B9CF911"/>
    <w:rsid w:val="1CEB7FFE"/>
    <w:rsid w:val="1E182CBB"/>
    <w:rsid w:val="1E599A10"/>
    <w:rsid w:val="219A0AF1"/>
    <w:rsid w:val="240FD98D"/>
    <w:rsid w:val="24C0C7B4"/>
    <w:rsid w:val="25C1A3A4"/>
    <w:rsid w:val="263D3151"/>
    <w:rsid w:val="265B52FB"/>
    <w:rsid w:val="2699765E"/>
    <w:rsid w:val="26C4F666"/>
    <w:rsid w:val="27078F12"/>
    <w:rsid w:val="282B7BC0"/>
    <w:rsid w:val="2A641D49"/>
    <w:rsid w:val="2B8A3AB0"/>
    <w:rsid w:val="2C2EABD1"/>
    <w:rsid w:val="2C48EDAC"/>
    <w:rsid w:val="2C99303B"/>
    <w:rsid w:val="2DF69AC4"/>
    <w:rsid w:val="2E303A21"/>
    <w:rsid w:val="2F801414"/>
    <w:rsid w:val="30301464"/>
    <w:rsid w:val="3248244B"/>
    <w:rsid w:val="32AE196E"/>
    <w:rsid w:val="33F584B5"/>
    <w:rsid w:val="3476F39D"/>
    <w:rsid w:val="348576BB"/>
    <w:rsid w:val="3485DC75"/>
    <w:rsid w:val="34BEEB83"/>
    <w:rsid w:val="35C57856"/>
    <w:rsid w:val="376F1572"/>
    <w:rsid w:val="380AD57E"/>
    <w:rsid w:val="384A84DC"/>
    <w:rsid w:val="38BB89A9"/>
    <w:rsid w:val="3E62162E"/>
    <w:rsid w:val="3ECE44CD"/>
    <w:rsid w:val="3ED6286E"/>
    <w:rsid w:val="3EE9B418"/>
    <w:rsid w:val="3FEAF2AF"/>
    <w:rsid w:val="402CBF23"/>
    <w:rsid w:val="4217B361"/>
    <w:rsid w:val="4431DDCA"/>
    <w:rsid w:val="44A077C0"/>
    <w:rsid w:val="4588A43D"/>
    <w:rsid w:val="466FCB54"/>
    <w:rsid w:val="46AF1B56"/>
    <w:rsid w:val="47DF40BE"/>
    <w:rsid w:val="4900D58F"/>
    <w:rsid w:val="4A43FC0D"/>
    <w:rsid w:val="4CFEBBD9"/>
    <w:rsid w:val="4D34DEC1"/>
    <w:rsid w:val="4E66213E"/>
    <w:rsid w:val="4E8E01EE"/>
    <w:rsid w:val="4F247000"/>
    <w:rsid w:val="4F4199CA"/>
    <w:rsid w:val="4FE2ED08"/>
    <w:rsid w:val="50EA8ABE"/>
    <w:rsid w:val="518ACC7C"/>
    <w:rsid w:val="518AE5E9"/>
    <w:rsid w:val="519F0868"/>
    <w:rsid w:val="52F4CB6F"/>
    <w:rsid w:val="5312FCD7"/>
    <w:rsid w:val="5514A6F8"/>
    <w:rsid w:val="56D4DBE9"/>
    <w:rsid w:val="56DE9DC1"/>
    <w:rsid w:val="596FEE62"/>
    <w:rsid w:val="59BA86DD"/>
    <w:rsid w:val="5AAB98DA"/>
    <w:rsid w:val="5B08F150"/>
    <w:rsid w:val="5B9A394C"/>
    <w:rsid w:val="5CC6214C"/>
    <w:rsid w:val="5CE3F494"/>
    <w:rsid w:val="5D0E5978"/>
    <w:rsid w:val="5F053325"/>
    <w:rsid w:val="616FE86B"/>
    <w:rsid w:val="61DED3F9"/>
    <w:rsid w:val="63547B34"/>
    <w:rsid w:val="63A9DFF6"/>
    <w:rsid w:val="64414848"/>
    <w:rsid w:val="65130684"/>
    <w:rsid w:val="661467FF"/>
    <w:rsid w:val="68D642E4"/>
    <w:rsid w:val="68E04659"/>
    <w:rsid w:val="6B48A63C"/>
    <w:rsid w:val="6CD8C0B3"/>
    <w:rsid w:val="6D10E54B"/>
    <w:rsid w:val="6ED10410"/>
    <w:rsid w:val="6F3847EE"/>
    <w:rsid w:val="6FF1F917"/>
    <w:rsid w:val="710AE1DC"/>
    <w:rsid w:val="741728B0"/>
    <w:rsid w:val="753630AF"/>
    <w:rsid w:val="7562CF22"/>
    <w:rsid w:val="76528929"/>
    <w:rsid w:val="7725C74B"/>
    <w:rsid w:val="7938B6F9"/>
    <w:rsid w:val="7A91228F"/>
    <w:rsid w:val="7A9F8125"/>
    <w:rsid w:val="7AC5473A"/>
    <w:rsid w:val="7B831726"/>
    <w:rsid w:val="7D843ED2"/>
    <w:rsid w:val="7E04268F"/>
    <w:rsid w:val="7E4C0464"/>
    <w:rsid w:val="7F04C58B"/>
    <w:rsid w:val="7F121C15"/>
    <w:rsid w:val="7F5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AA3B"/>
  <w15:chartTrackingRefBased/>
  <w15:docId w15:val="{6F61F62A-E918-4018-9426-221C0A63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6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6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6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6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6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6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6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6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6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6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6F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6F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6F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6F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6F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6F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6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6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6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6F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6F4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6F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6F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6F43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586F43"/>
    <w:pPr>
      <w:spacing w:after="0" w:line="240" w:lineRule="auto"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3AA85917C43F44A19E42022F66E83B" ma:contentTypeVersion="29" ma:contentTypeDescription="Luo uusi asiakirja." ma:contentTypeScope="" ma:versionID="ba3edd4721035157f399b34be3959915">
  <xsd:schema xmlns:xsd="http://www.w3.org/2001/XMLSchema" xmlns:xs="http://www.w3.org/2001/XMLSchema" xmlns:p="http://schemas.microsoft.com/office/2006/metadata/properties" xmlns:ns2="0ddc5070-8e22-4869-9ac5-c23cd816d9b8" xmlns:ns3="750ffe1d-49d0-4f32-bdbe-569976229ae2" targetNamespace="http://schemas.microsoft.com/office/2006/metadata/properties" ma:root="true" ma:fieldsID="01df639fd02886e2996c9a4d3b1b3d2e" ns2:_="" ns3:_="">
    <xsd:import namespace="0ddc5070-8e22-4869-9ac5-c23cd816d9b8"/>
    <xsd:import namespace="750ffe1d-49d0-4f32-bdbe-569976229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Alue" minOccurs="0"/>
                <xsd:element ref="ns3:SharedWithUsers" minOccurs="0"/>
                <xsd:element ref="ns3:SharedWithDetails" minOccurs="0"/>
                <xsd:element ref="ns2:Aihe" minOccurs="0"/>
                <xsd:element ref="ns2:Tila" minOccurs="0"/>
                <xsd:element ref="ns2:k7e8" minOccurs="0"/>
                <xsd:element ref="ns2:7de429ba-e9ef-46bb-8d56-1c3cf7af8240CountryOrRegion" minOccurs="0"/>
                <xsd:element ref="ns2:7de429ba-e9ef-46bb-8d56-1c3cf7af8240State" minOccurs="0"/>
                <xsd:element ref="ns2:7de429ba-e9ef-46bb-8d56-1c3cf7af8240City" minOccurs="0"/>
                <xsd:element ref="ns2:7de429ba-e9ef-46bb-8d56-1c3cf7af8240PostalCode" minOccurs="0"/>
                <xsd:element ref="ns2:7de429ba-e9ef-46bb-8d56-1c3cf7af8240Street" minOccurs="0"/>
                <xsd:element ref="ns2:7de429ba-e9ef-46bb-8d56-1c3cf7af8240GeoLoc" minOccurs="0"/>
                <xsd:element ref="ns2:7de429ba-e9ef-46bb-8d56-1c3cf7af8240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c5070-8e22-4869-9ac5-c23cd816d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lue" ma:index="17" nillable="true" ma:displayName="Alue" ma:format="Dropdown" ma:indexed="true" ma:internalName="Alue">
      <xsd:simpleType>
        <xsd:restriction base="dms:Choice">
          <xsd:enumeration value="Etelä-Suomi"/>
          <xsd:enumeration value="Itä-Suomi"/>
          <xsd:enumeration value="Kaakkois-Suomi"/>
          <xsd:enumeration value="Lappi"/>
          <xsd:enumeration value="Lounais-Suomi"/>
          <xsd:enumeration value="Länsi-Suomi"/>
          <xsd:enumeration value="Naistyö"/>
          <xsd:enumeration value="Neuvonta"/>
          <xsd:enumeration value="Nuorten vaikuttaminen"/>
          <xsd:enumeration value="Oulu-Kainuu"/>
          <xsd:enumeration value="Sisä-Suomi"/>
          <xsd:enumeration value="Svenska region"/>
          <xsd:enumeration value="Valtakunnalliset"/>
          <xsd:enumeration value="Vammaisliikunnan tuki"/>
          <xsd:enumeration value="Yhteiset"/>
        </xsd:restriction>
      </xsd:simpleType>
    </xsd:element>
    <xsd:element name="Aihe" ma:index="20" nillable="true" ma:displayName="Aihe" ma:format="Dropdown" ma:internalName="Aihe">
      <xsd:simpleType>
        <xsd:restriction base="dms:Choice">
          <xsd:enumeration value="Hyvinvointialue"/>
          <xsd:enumeration value="Kannanotot ja lausunnot"/>
          <xsd:enumeration value="Kokemustoiminta"/>
          <xsd:enumeration value="Koulutukset ja työpajat"/>
          <xsd:enumeration value="Maakunnallinen toiminta"/>
          <xsd:enumeration value="Ohjeet ja pohjat"/>
          <xsd:enumeration value="Toimintasuunnitelmat, budjetit ja muut dokumentit"/>
          <xsd:enumeration value="Tapahtumat"/>
          <xsd:enumeration value="Vaikuttamistoiminta ja verkostot"/>
          <xsd:enumeration value="Vammaisneuvostot"/>
          <xsd:enumeration value="Yhteistyöverkostot"/>
        </xsd:restriction>
      </xsd:simpleType>
    </xsd:element>
    <xsd:element name="Tila" ma:index="21" nillable="true" ma:displayName="Tila" ma:default="Aktiivinen" ma:format="Dropdown" ma:internalName="Tila">
      <xsd:simpleType>
        <xsd:restriction base="dms:Choice">
          <xsd:enumeration value="Aktiivinen"/>
          <xsd:enumeration value="Arkistoitava"/>
        </xsd:restriction>
      </xsd:simpleType>
    </xsd:element>
    <xsd:element name="k7e8" ma:index="22" nillable="true" ma:displayName="Sijainti" ma:internalName="k7e8">
      <xsd:simpleType>
        <xsd:restriction base="dms:Unknown"/>
      </xsd:simpleType>
    </xsd:element>
    <xsd:element name="7de429ba-e9ef-46bb-8d56-1c3cf7af8240CountryOrRegion" ma:index="23" nillable="true" ma:displayName="Sijainti: Maa/alue" ma:internalName="CountryOrRegion" ma:readOnly="true">
      <xsd:simpleType>
        <xsd:restriction base="dms:Text"/>
      </xsd:simpleType>
    </xsd:element>
    <xsd:element name="7de429ba-e9ef-46bb-8d56-1c3cf7af8240State" ma:index="24" nillable="true" ma:displayName="Sijainti: Alue" ma:internalName="State" ma:readOnly="true">
      <xsd:simpleType>
        <xsd:restriction base="dms:Text"/>
      </xsd:simpleType>
    </xsd:element>
    <xsd:element name="7de429ba-e9ef-46bb-8d56-1c3cf7af8240City" ma:index="25" nillable="true" ma:displayName="Sijainti: Kaupunki" ma:internalName="City" ma:readOnly="true">
      <xsd:simpleType>
        <xsd:restriction base="dms:Text"/>
      </xsd:simpleType>
    </xsd:element>
    <xsd:element name="7de429ba-e9ef-46bb-8d56-1c3cf7af8240PostalCode" ma:index="26" nillable="true" ma:displayName="Sijainti: Postinumero" ma:internalName="PostalCode" ma:readOnly="true">
      <xsd:simpleType>
        <xsd:restriction base="dms:Text"/>
      </xsd:simpleType>
    </xsd:element>
    <xsd:element name="7de429ba-e9ef-46bb-8d56-1c3cf7af8240Street" ma:index="27" nillable="true" ma:displayName="Sijainti: Katuosoite" ma:internalName="Street" ma:readOnly="true">
      <xsd:simpleType>
        <xsd:restriction base="dms:Text"/>
      </xsd:simpleType>
    </xsd:element>
    <xsd:element name="7de429ba-e9ef-46bb-8d56-1c3cf7af8240GeoLoc" ma:index="28" nillable="true" ma:displayName="Sijainti: Koordinaatit" ma:internalName="GeoLoc" ma:readOnly="true">
      <xsd:simpleType>
        <xsd:restriction base="dms:Unknown"/>
      </xsd:simpleType>
    </xsd:element>
    <xsd:element name="7de429ba-e9ef-46bb-8d56-1c3cf7af8240DispName" ma:index="29" nillable="true" ma:displayName="Sijainti: Nimi" ma:internalName="DispNam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Kuvien tunnisteet" ma:readOnly="false" ma:fieldId="{5cf76f15-5ced-4ddc-b409-7134ff3c332f}" ma:taxonomyMulti="true" ma:sspId="09b569c1-f6eb-4fc6-b20e-f2e532378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ffe1d-49d0-4f32-bdbe-569976229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e30699ed-f263-4c88-970c-cbe6942189c8}" ma:internalName="TaxCatchAll" ma:showField="CatchAllData" ma:web="750ffe1d-49d0-4f32-bdbe-569976229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65809-2D34-4903-BB71-5098D2317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CED27-EDDB-4850-BE3C-393695FCD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c5070-8e22-4869-9ac5-c23cd816d9b8"/>
    <ds:schemaRef ds:uri="750ffe1d-49d0-4f32-bdbe-569976229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587B2-A2C1-4602-BEF4-95BEBBE5E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Ilonen, Milla</dc:creator>
  <cp:keywords/>
  <dc:description/>
  <cp:lastModifiedBy>Rantanen, Aapo</cp:lastModifiedBy>
  <cp:revision>2</cp:revision>
  <cp:lastPrinted>2025-06-05T07:03:00Z</cp:lastPrinted>
  <dcterms:created xsi:type="dcterms:W3CDTF">2026-03-30T07:40:00Z</dcterms:created>
  <dcterms:modified xsi:type="dcterms:W3CDTF">2026-03-30T07:40:00Z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0x010100FC3AA85917C43F44A19E42022F66E83B</vt:lpwstr>
  </property>
</Properties>
</file>