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66C2"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Ohjeita koronavirukselle altistumista ja tartuntaa ennaltaehkäisevistä toimenpiteistä yhdistysten tilaisuuksissa  </w:t>
      </w:r>
      <w:r>
        <w:rPr>
          <w:rStyle w:val="eop"/>
          <w:rFonts w:ascii="Arial" w:hAnsi="Arial" w:cs="Arial"/>
        </w:rPr>
        <w:t> </w:t>
      </w:r>
      <w:r>
        <w:rPr>
          <w:rStyle w:val="eop"/>
          <w:rFonts w:ascii="Arial" w:hAnsi="Arial" w:cs="Arial"/>
        </w:rPr>
        <w:br/>
      </w:r>
    </w:p>
    <w:p w14:paraId="7E6409AC" w14:textId="54ECAA04"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Ohjeistus perustuu Opetus- ja kulttuuriministeriön ja Terveyden ja hyvinvoinnin laitoksen ohjeisiin. Yhdistyksen kannattaa seurata myös koronavirustilanteen kehittymistä sekä oman alueensa viranomaismääräyksiä ja -ohjeita. </w:t>
      </w:r>
      <w:r>
        <w:rPr>
          <w:rStyle w:val="eop"/>
          <w:rFonts w:ascii="Arial" w:hAnsi="Arial" w:cs="Arial"/>
        </w:rPr>
        <w:t> </w:t>
      </w:r>
      <w:r>
        <w:rPr>
          <w:rStyle w:val="eop"/>
          <w:rFonts w:ascii="Arial" w:hAnsi="Arial" w:cs="Arial"/>
        </w:rPr>
        <w:br/>
      </w:r>
    </w:p>
    <w:p w14:paraId="5ED40C96"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Ohjeissa huomioidaan, että suuri osa jäsenyhdistysten jäsenistä kuuluu koronaviruksen riskiryhmiin. Kattavia, kaikkiin tilaisuuksiin sellaisenaan sopivia ohjeita on mahdotonta antaa, joten soveltamista tarvitaan. Tilaisuuksien turvallista järjestämismahdollisuutta ja -tapaa kannattaa arvioida siksi aina tapauskohtaisesti.  </w:t>
      </w:r>
      <w:r>
        <w:rPr>
          <w:rStyle w:val="scxw215593463"/>
          <w:rFonts w:ascii="Arial" w:hAnsi="Arial" w:cs="Arial"/>
        </w:rPr>
        <w:t> </w:t>
      </w:r>
      <w:r>
        <w:rPr>
          <w:rFonts w:ascii="Arial" w:hAnsi="Arial" w:cs="Arial"/>
        </w:rPr>
        <w:br/>
      </w:r>
      <w:r>
        <w:rPr>
          <w:rStyle w:val="scxw215593463"/>
          <w:rFonts w:ascii="Calibri" w:hAnsi="Calibri" w:cs="Calibri"/>
          <w:sz w:val="22"/>
          <w:szCs w:val="22"/>
        </w:rPr>
        <w:t> </w:t>
      </w:r>
      <w:r>
        <w:rPr>
          <w:rFonts w:ascii="Calibri" w:hAnsi="Calibri" w:cs="Calibri"/>
          <w:sz w:val="22"/>
          <w:szCs w:val="22"/>
        </w:rPr>
        <w:br/>
      </w:r>
      <w:r>
        <w:rPr>
          <w:rStyle w:val="normaltextrun"/>
          <w:rFonts w:ascii="Arial" w:hAnsi="Arial" w:cs="Arial"/>
        </w:rPr>
        <w:t>Nämä ohjeet on muokattu Invalidiliiton järjestötoiminnan sisäisistä ohjeista.</w:t>
      </w:r>
      <w:r>
        <w:rPr>
          <w:rStyle w:val="eop"/>
          <w:rFonts w:ascii="Arial" w:hAnsi="Arial" w:cs="Arial"/>
        </w:rPr>
        <w:t> </w:t>
      </w:r>
      <w:r>
        <w:rPr>
          <w:rStyle w:val="eop"/>
          <w:rFonts w:ascii="Arial" w:hAnsi="Arial" w:cs="Arial"/>
        </w:rPr>
        <w:br/>
      </w:r>
      <w:r>
        <w:rPr>
          <w:rStyle w:val="eop"/>
          <w:rFonts w:ascii="Arial" w:hAnsi="Arial" w:cs="Arial"/>
        </w:rPr>
        <w:br/>
      </w:r>
    </w:p>
    <w:p w14:paraId="07F3AF23"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Alueellinen harkinta </w:t>
      </w:r>
      <w:r w:rsidRPr="00E32D19">
        <w:rPr>
          <w:rStyle w:val="eop"/>
          <w:rFonts w:ascii="Arial" w:hAnsi="Arial" w:cs="Arial"/>
          <w:b/>
          <w:bCs/>
        </w:rPr>
        <w:t> </w:t>
      </w:r>
      <w:r>
        <w:rPr>
          <w:rStyle w:val="eop"/>
          <w:rFonts w:ascii="Arial" w:hAnsi="Arial" w:cs="Arial"/>
          <w:b/>
          <w:bCs/>
        </w:rPr>
        <w:br/>
      </w:r>
    </w:p>
    <w:p w14:paraId="2A92809F"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Tilaisuuksia järjestettäessä kannattaa käyttää alueellista harkintaa, jossa huomioidaan alueen koronatilanne ja muut olosuhteet. On hyvä myös pohtia voisiko tilaisuuden järjestää verkon välityksellä. </w:t>
      </w:r>
      <w:r>
        <w:rPr>
          <w:rStyle w:val="eop"/>
          <w:rFonts w:ascii="Arial" w:hAnsi="Arial" w:cs="Arial"/>
        </w:rPr>
        <w:t> </w:t>
      </w:r>
      <w:r>
        <w:rPr>
          <w:rStyle w:val="eop"/>
          <w:rFonts w:ascii="Arial" w:hAnsi="Arial" w:cs="Arial"/>
        </w:rPr>
        <w:br/>
      </w:r>
      <w:r>
        <w:rPr>
          <w:rStyle w:val="eop"/>
          <w:rFonts w:ascii="Arial" w:hAnsi="Arial" w:cs="Arial"/>
        </w:rPr>
        <w:br/>
      </w:r>
    </w:p>
    <w:p w14:paraId="515D225C"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Turvavälit ja hygienia </w:t>
      </w:r>
      <w:r w:rsidRPr="00E32D19">
        <w:rPr>
          <w:rStyle w:val="eop"/>
          <w:rFonts w:ascii="Arial" w:hAnsi="Arial" w:cs="Arial"/>
          <w:b/>
          <w:bCs/>
        </w:rPr>
        <w:t> </w:t>
      </w:r>
      <w:r>
        <w:rPr>
          <w:rStyle w:val="eop"/>
          <w:rFonts w:ascii="Arial" w:hAnsi="Arial" w:cs="Arial"/>
          <w:b/>
          <w:bCs/>
        </w:rPr>
        <w:br/>
      </w:r>
    </w:p>
    <w:p w14:paraId="7CFC1203" w14:textId="181F1331"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Tilaa varatessa huomioidaan apuvälineiden käyttäjien tilantar</w:t>
      </w:r>
      <w:r w:rsidR="00194327">
        <w:rPr>
          <w:rStyle w:val="normaltextrun"/>
          <w:rFonts w:ascii="Arial" w:hAnsi="Arial" w:cs="Arial"/>
        </w:rPr>
        <w:t xml:space="preserve">ve </w:t>
      </w:r>
      <w:r w:rsidR="00194327" w:rsidRPr="007F04E4">
        <w:rPr>
          <w:rStyle w:val="normaltextrun"/>
          <w:rFonts w:ascii="Arial" w:hAnsi="Arial" w:cs="Arial"/>
        </w:rPr>
        <w:t>ja</w:t>
      </w:r>
      <w:r w:rsidRPr="007F04E4">
        <w:rPr>
          <w:rStyle w:val="normaltextrun"/>
          <w:rFonts w:ascii="Arial" w:hAnsi="Arial" w:cs="Arial"/>
        </w:rPr>
        <w:t xml:space="preserve"> lisäksi </w:t>
      </w:r>
      <w:proofErr w:type="gramStart"/>
      <w:r w:rsidR="00194327" w:rsidRPr="007F04E4">
        <w:rPr>
          <w:rStyle w:val="normaltextrun"/>
          <w:rFonts w:ascii="Arial" w:hAnsi="Arial" w:cs="Arial"/>
        </w:rPr>
        <w:t>voidaan  kiinnittää</w:t>
      </w:r>
      <w:proofErr w:type="gramEnd"/>
      <w:r w:rsidR="00194327" w:rsidRPr="007F04E4">
        <w:rPr>
          <w:rStyle w:val="normaltextrun"/>
          <w:rFonts w:ascii="Arial" w:hAnsi="Arial" w:cs="Arial"/>
        </w:rPr>
        <w:t xml:space="preserve"> huomiota riittäviin turvaetäisyyksin, vaikka valtakunnallisesti niistä on luovuttu. </w:t>
      </w:r>
    </w:p>
    <w:p w14:paraId="6D4C0130" w14:textId="7882AA11"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Tila-, ruokailu- ja muiden järjestelyjen turvallisuus </w:t>
      </w:r>
      <w:r w:rsidR="00194327" w:rsidRPr="007F04E4">
        <w:rPr>
          <w:rStyle w:val="normaltextrun"/>
          <w:rFonts w:ascii="Arial" w:hAnsi="Arial" w:cs="Arial"/>
        </w:rPr>
        <w:t>kannattaa</w:t>
      </w:r>
      <w:r w:rsidR="00194327">
        <w:rPr>
          <w:rStyle w:val="normaltextrun"/>
          <w:rFonts w:ascii="Arial" w:hAnsi="Arial" w:cs="Arial"/>
          <w:color w:val="FF0000"/>
        </w:rPr>
        <w:t xml:space="preserve"> </w:t>
      </w:r>
      <w:r>
        <w:rPr>
          <w:rStyle w:val="normaltextrun"/>
          <w:rFonts w:ascii="Arial" w:hAnsi="Arial" w:cs="Arial"/>
        </w:rPr>
        <w:t>käydä läpi tilan vuokraajan kanssa ennen tilaisuutta.  </w:t>
      </w:r>
      <w:r>
        <w:rPr>
          <w:rStyle w:val="eop"/>
          <w:rFonts w:ascii="Arial" w:hAnsi="Arial" w:cs="Arial"/>
        </w:rPr>
        <w:t> </w:t>
      </w:r>
    </w:p>
    <w:p w14:paraId="17D67145"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Kasvomaskien käyttö tilaisuuksissa (tilaisuuden vetäjillä, osallistujilla, työntekijöillä, yleisavustajilla) on suositeltavaa, jos tilaisuus järjestetään sisätiloissa tai jos turvavälien pitäminen on hankalaa. Asiaa voidaan kuitenkin arvioida tapauskohtaisesti, alueellinen tartuntatilanne huomioiden.   </w:t>
      </w:r>
      <w:r>
        <w:rPr>
          <w:rStyle w:val="eop"/>
          <w:rFonts w:ascii="Arial" w:hAnsi="Arial" w:cs="Arial"/>
        </w:rPr>
        <w:t> </w:t>
      </w:r>
    </w:p>
    <w:p w14:paraId="39265A5F" w14:textId="71D18F46"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Turvavälit ja hygienia </w:t>
      </w:r>
      <w:r w:rsidR="00194327" w:rsidRPr="007F04E4">
        <w:rPr>
          <w:rStyle w:val="normaltextrun"/>
          <w:rFonts w:ascii="Arial" w:hAnsi="Arial" w:cs="Arial"/>
        </w:rPr>
        <w:t xml:space="preserve">kannattaa </w:t>
      </w:r>
      <w:r w:rsidRPr="007F04E4">
        <w:rPr>
          <w:rStyle w:val="normaltextrun"/>
          <w:rFonts w:ascii="Arial" w:hAnsi="Arial" w:cs="Arial"/>
        </w:rPr>
        <w:t xml:space="preserve">huomioida myös </w:t>
      </w:r>
      <w:r w:rsidR="00194327" w:rsidRPr="007F04E4">
        <w:rPr>
          <w:rStyle w:val="normaltextrun"/>
          <w:rFonts w:ascii="Arial" w:hAnsi="Arial" w:cs="Arial"/>
        </w:rPr>
        <w:t xml:space="preserve">kaikissa ryhmätilanteissa </w:t>
      </w:r>
      <w:r w:rsidRPr="007F04E4">
        <w:rPr>
          <w:rStyle w:val="normaltextrun"/>
          <w:rFonts w:ascii="Arial" w:hAnsi="Arial" w:cs="Arial"/>
        </w:rPr>
        <w:t xml:space="preserve">ja </w:t>
      </w:r>
      <w:r>
        <w:rPr>
          <w:rStyle w:val="normaltextrun"/>
          <w:rFonts w:ascii="Arial" w:hAnsi="Arial" w:cs="Arial"/>
        </w:rPr>
        <w:t xml:space="preserve">materiaalien käsittelyssä. </w:t>
      </w:r>
    </w:p>
    <w:p w14:paraId="4140D6E1"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scxw215593463"/>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6F803C9E"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Osallistujien matkustaminen tapahtumiin</w:t>
      </w:r>
      <w:r>
        <w:rPr>
          <w:rStyle w:val="normaltextrun"/>
          <w:rFonts w:ascii="Arial" w:hAnsi="Arial" w:cs="Arial"/>
          <w:b/>
          <w:bCs/>
        </w:rPr>
        <w:br/>
      </w:r>
    </w:p>
    <w:p w14:paraId="25A27329"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Julkisilla kulkuneuvoilla ja kimppakyydillä matkustaville suositellaan kasvomaskien käyttöä. </w:t>
      </w:r>
      <w:r>
        <w:rPr>
          <w:rStyle w:val="eop"/>
          <w:rFonts w:ascii="Arial" w:hAnsi="Arial" w:cs="Arial"/>
        </w:rPr>
        <w:t> </w:t>
      </w:r>
    </w:p>
    <w:p w14:paraId="726A81E4" w14:textId="0F72604D"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br/>
      </w:r>
    </w:p>
    <w:p w14:paraId="7B05FDFD"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Ruokailu  </w:t>
      </w:r>
      <w:r w:rsidRPr="00E32D19">
        <w:rPr>
          <w:rStyle w:val="eop"/>
          <w:rFonts w:ascii="Arial" w:hAnsi="Arial" w:cs="Arial"/>
          <w:b/>
          <w:bCs/>
        </w:rPr>
        <w:t> </w:t>
      </w:r>
      <w:r>
        <w:rPr>
          <w:rStyle w:val="eop"/>
          <w:rFonts w:ascii="Arial" w:hAnsi="Arial" w:cs="Arial"/>
          <w:b/>
          <w:bCs/>
        </w:rPr>
        <w:br/>
      </w:r>
    </w:p>
    <w:p w14:paraId="2FEDBDFC" w14:textId="31E524CB"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Ruokailu ja kahvitarjoilu</w:t>
      </w:r>
      <w:r w:rsidR="00194327">
        <w:rPr>
          <w:rStyle w:val="normaltextrun"/>
          <w:rFonts w:ascii="Arial" w:hAnsi="Arial" w:cs="Arial"/>
        </w:rPr>
        <w:t xml:space="preserve"> </w:t>
      </w:r>
      <w:r w:rsidR="00194327" w:rsidRPr="007F04E4">
        <w:rPr>
          <w:rStyle w:val="normaltextrun"/>
          <w:rFonts w:ascii="Arial" w:hAnsi="Arial" w:cs="Arial"/>
        </w:rPr>
        <w:t>kannattaa järjestää</w:t>
      </w:r>
      <w:r w:rsidRPr="007F04E4">
        <w:rPr>
          <w:rStyle w:val="normaltextrun"/>
          <w:rFonts w:ascii="Arial" w:hAnsi="Arial" w:cs="Arial"/>
        </w:rPr>
        <w:t xml:space="preserve"> </w:t>
      </w:r>
      <w:r>
        <w:rPr>
          <w:rStyle w:val="normaltextrun"/>
          <w:rFonts w:ascii="Arial" w:hAnsi="Arial" w:cs="Arial"/>
        </w:rPr>
        <w:t>siten, että turvavälit on mahdollista säilyttää. Ruokailua ja kahvitarjoiluja voi mahdollisuuksien mukaan myös jaksottaa tai jakaa useampaan tilaan. </w:t>
      </w:r>
      <w:r>
        <w:rPr>
          <w:rStyle w:val="eop"/>
          <w:rFonts w:ascii="Arial" w:hAnsi="Arial" w:cs="Arial"/>
        </w:rPr>
        <w:t> </w:t>
      </w:r>
    </w:p>
    <w:p w14:paraId="5926C216" w14:textId="77777777" w:rsidR="00CE0180" w:rsidRDefault="00E32D19" w:rsidP="00E32D19">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rPr>
        <w:t>• Kädet pestään tai desinfioidaan aina ennen ruokailua ja kahvitarjoilua.   </w:t>
      </w:r>
      <w:r>
        <w:rPr>
          <w:rStyle w:val="scxw215593463"/>
          <w:rFonts w:ascii="Arial" w:hAnsi="Arial" w:cs="Arial"/>
        </w:rPr>
        <w:t> </w:t>
      </w:r>
      <w:r>
        <w:rPr>
          <w:rStyle w:val="scxw215593463"/>
          <w:rFonts w:ascii="Arial" w:hAnsi="Arial" w:cs="Arial"/>
        </w:rPr>
        <w:br/>
      </w:r>
      <w:r>
        <w:rPr>
          <w:rFonts w:ascii="Arial" w:hAnsi="Arial" w:cs="Arial"/>
        </w:rPr>
        <w:br/>
      </w:r>
    </w:p>
    <w:p w14:paraId="33161EB0" w14:textId="77777777" w:rsidR="00CE0180" w:rsidRDefault="00CE0180" w:rsidP="00E32D19">
      <w:pPr>
        <w:pStyle w:val="paragraph"/>
        <w:spacing w:before="0" w:beforeAutospacing="0" w:after="0" w:afterAutospacing="0"/>
        <w:textAlignment w:val="baseline"/>
        <w:rPr>
          <w:rStyle w:val="normaltextrun"/>
          <w:rFonts w:ascii="Arial" w:hAnsi="Arial" w:cs="Arial"/>
          <w:b/>
          <w:bCs/>
        </w:rPr>
      </w:pPr>
    </w:p>
    <w:p w14:paraId="4E9E35C0" w14:textId="3EF0B32A" w:rsidR="00E32D19" w:rsidRDefault="00E32D19" w:rsidP="00E32D19">
      <w:pPr>
        <w:pStyle w:val="paragraph"/>
        <w:spacing w:before="0" w:beforeAutospacing="0" w:after="0" w:afterAutospacing="0"/>
        <w:textAlignment w:val="baseline"/>
        <w:rPr>
          <w:rFonts w:ascii="Segoe UI" w:hAnsi="Segoe UI" w:cs="Segoe UI"/>
          <w:sz w:val="18"/>
          <w:szCs w:val="18"/>
        </w:rPr>
      </w:pPr>
      <w:r w:rsidRPr="00E32D19">
        <w:rPr>
          <w:rStyle w:val="normaltextrun"/>
          <w:rFonts w:ascii="Arial" w:hAnsi="Arial" w:cs="Arial"/>
          <w:b/>
          <w:bCs/>
        </w:rPr>
        <w:lastRenderedPageBreak/>
        <w:t>Osallistujan sairastuminen tilaisuuden aikana</w:t>
      </w:r>
      <w:r>
        <w:rPr>
          <w:rStyle w:val="normaltextrun"/>
          <w:rFonts w:ascii="Arial" w:hAnsi="Arial" w:cs="Arial"/>
        </w:rPr>
        <w:t>  </w:t>
      </w:r>
      <w:r>
        <w:rPr>
          <w:rStyle w:val="eop"/>
          <w:rFonts w:ascii="Arial" w:hAnsi="Arial" w:cs="Arial"/>
        </w:rPr>
        <w:t> </w:t>
      </w:r>
      <w:r>
        <w:rPr>
          <w:rStyle w:val="eop"/>
          <w:rFonts w:ascii="Arial" w:hAnsi="Arial" w:cs="Arial"/>
        </w:rPr>
        <w:br/>
      </w:r>
    </w:p>
    <w:p w14:paraId="2680F259"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Sairastunut henkilö ohjataan eri tilaan tai paikkaan. Sopiva tila on hyvä selvittää tilan vuokraajan kanssa etukäteen.  </w:t>
      </w:r>
      <w:r>
        <w:rPr>
          <w:rStyle w:val="eop"/>
          <w:rFonts w:ascii="Arial" w:hAnsi="Arial" w:cs="Arial"/>
        </w:rPr>
        <w:t> </w:t>
      </w:r>
    </w:p>
    <w:p w14:paraId="3BDE13E1" w14:textId="3EC149C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Sairastuneen kanssa toimiessa käytetään kasvomaskia </w:t>
      </w:r>
    </w:p>
    <w:p w14:paraId="51AD6685"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Sairastunutta henkilöä voi pyytää tekemään Omaolo-testin (</w:t>
      </w:r>
      <w:hyperlink r:id="rId7" w:tgtFrame="_blank" w:history="1">
        <w:r>
          <w:rPr>
            <w:rStyle w:val="normaltextrun"/>
            <w:rFonts w:ascii="Arial" w:hAnsi="Arial" w:cs="Arial"/>
            <w:color w:val="0563C1"/>
            <w:u w:val="single"/>
          </w:rPr>
          <w:t>https://www.omaolo.fi/</w:t>
        </w:r>
      </w:hyperlink>
      <w:r>
        <w:rPr>
          <w:rStyle w:val="normaltextrun"/>
          <w:rFonts w:ascii="Arial" w:hAnsi="Arial" w:cs="Arial"/>
        </w:rPr>
        <w:t>). Paikalliselta terveyskeskukselta tiedustellaan toimintaohjeita ja toimitaan niiden mukaan. </w:t>
      </w:r>
      <w:r>
        <w:rPr>
          <w:rStyle w:val="eop"/>
          <w:rFonts w:ascii="Arial" w:hAnsi="Arial" w:cs="Arial"/>
        </w:rPr>
        <w:t> </w:t>
      </w:r>
    </w:p>
    <w:p w14:paraId="132FCD6E" w14:textId="72A403E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Sairastunutta henkilöä on hyvä pyytää ilmoittamaan koronatestin tulokset nimetylle hallituksen jäsenelle. Hän välittää mahdollisuuksien mukaan läsnäolleille tiedon siitä, onko syytä huoleen vai ei, ja onko esim. hyvä hakeutua koronatestiin.</w:t>
      </w:r>
      <w:r>
        <w:rPr>
          <w:rStyle w:val="normaltextrun"/>
          <w:rFonts w:ascii="Arial" w:hAnsi="Arial" w:cs="Arial"/>
          <w:color w:val="FF0000"/>
        </w:rPr>
        <w:t>   </w:t>
      </w:r>
      <w:r w:rsidR="00CE0180">
        <w:rPr>
          <w:rStyle w:val="normaltextrun"/>
          <w:rFonts w:ascii="Arial" w:hAnsi="Arial" w:cs="Arial"/>
          <w:color w:val="FF0000"/>
        </w:rPr>
        <w:br/>
      </w:r>
      <w:r>
        <w:rPr>
          <w:rStyle w:val="eop"/>
          <w:rFonts w:ascii="Arial" w:hAnsi="Arial" w:cs="Arial"/>
          <w:color w:val="FF0000"/>
        </w:rPr>
        <w:t> </w:t>
      </w:r>
      <w:r>
        <w:rPr>
          <w:rStyle w:val="eop"/>
          <w:rFonts w:ascii="Arial" w:hAnsi="Arial" w:cs="Arial"/>
          <w:color w:val="FF0000"/>
        </w:rPr>
        <w:br/>
      </w:r>
    </w:p>
    <w:p w14:paraId="2BE8B5A0"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Tilaisuuteen mukaan otettavaa   </w:t>
      </w:r>
      <w:r w:rsidRPr="00E32D19">
        <w:rPr>
          <w:rStyle w:val="eop"/>
          <w:rFonts w:ascii="Arial" w:hAnsi="Arial" w:cs="Arial"/>
          <w:b/>
          <w:bCs/>
        </w:rPr>
        <w:t> </w:t>
      </w:r>
      <w:r>
        <w:rPr>
          <w:rStyle w:val="eop"/>
          <w:rFonts w:ascii="Arial" w:hAnsi="Arial" w:cs="Arial"/>
          <w:b/>
          <w:bCs/>
        </w:rPr>
        <w:br/>
      </w:r>
    </w:p>
    <w:p w14:paraId="198C8B9A"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Käsidesiä pumppupulloissa. </w:t>
      </w:r>
      <w:r>
        <w:rPr>
          <w:rStyle w:val="eop"/>
          <w:rFonts w:ascii="Arial" w:hAnsi="Arial" w:cs="Arial"/>
        </w:rPr>
        <w:t> </w:t>
      </w:r>
    </w:p>
    <w:p w14:paraId="3FD44992"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Kertakäyttöisiä kasvomaskeja riittävä määrä, silloin kun niiden käyttäminen katsotaan välttämättömäksi (tilaisuuden vetäjät, osallistujat, yleisavustajat). Kertakäyttömaskeja on vaihdettava riittävän usein ja suositusten mukaisesti. </w:t>
      </w:r>
      <w:r>
        <w:rPr>
          <w:rStyle w:val="eop"/>
          <w:rFonts w:ascii="Arial" w:hAnsi="Arial" w:cs="Arial"/>
        </w:rPr>
        <w:t> </w:t>
      </w:r>
    </w:p>
    <w:p w14:paraId="699EF314"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Ks. myös </w:t>
      </w:r>
      <w:proofErr w:type="spellStart"/>
      <w:r>
        <w:rPr>
          <w:rStyle w:val="spellingerror"/>
          <w:rFonts w:ascii="Arial" w:hAnsi="Arial" w:cs="Arial"/>
        </w:rPr>
        <w:t>THL:n</w:t>
      </w:r>
      <w:proofErr w:type="spellEnd"/>
      <w:r>
        <w:rPr>
          <w:rStyle w:val="normaltextrun"/>
          <w:rFonts w:ascii="Arial" w:hAnsi="Arial" w:cs="Arial"/>
        </w:rPr>
        <w:t> materiaalipankki, joka sisältää tulostettavaa ja näytölle ladattavaa aineistoa koronavirukseen liittyen (aiheina mm. käsienpesu, tervehtiminen, turvavälit) </w:t>
      </w:r>
      <w:hyperlink r:id="rId8" w:tgtFrame="_blank" w:history="1">
        <w:r>
          <w:rPr>
            <w:rStyle w:val="normaltextrun"/>
            <w:rFonts w:ascii="Arial" w:hAnsi="Arial" w:cs="Arial"/>
            <w:color w:val="0563C1"/>
            <w:u w:val="single"/>
          </w:rPr>
          <w:t>https://thl.fi/fi/web/infektiotaudit-ja-rokotukset/ajankohtaista/ajankohtaista-koronaviruksesta-covid-19/materiaalipankki-koronaviruksesta</w:t>
        </w:r>
      </w:hyperlink>
      <w:r>
        <w:rPr>
          <w:rStyle w:val="normaltextrun"/>
          <w:rFonts w:ascii="Arial" w:hAnsi="Arial" w:cs="Arial"/>
        </w:rPr>
        <w:t> </w:t>
      </w:r>
      <w:r>
        <w:rPr>
          <w:rStyle w:val="eop"/>
          <w:rFonts w:ascii="Arial" w:hAnsi="Arial" w:cs="Arial"/>
        </w:rPr>
        <w:t> </w:t>
      </w:r>
    </w:p>
    <w:p w14:paraId="11E0243B"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EDA965E" w14:textId="19369714" w:rsidR="00E32D19" w:rsidRDefault="00CE0180"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r>
      <w:r w:rsidR="00E32D19">
        <w:rPr>
          <w:rStyle w:val="normaltextrun"/>
          <w:rFonts w:ascii="Arial" w:hAnsi="Arial" w:cs="Arial"/>
          <w:b/>
          <w:bCs/>
        </w:rPr>
        <w:t>Tapahtuman pelisäännöt</w:t>
      </w:r>
      <w:r w:rsidR="00E32D19">
        <w:rPr>
          <w:rStyle w:val="normaltextrun"/>
          <w:rFonts w:ascii="Arial" w:hAnsi="Arial" w:cs="Arial"/>
          <w:b/>
          <w:bCs/>
        </w:rPr>
        <w:br/>
      </w:r>
    </w:p>
    <w:p w14:paraId="02C77110"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Tapahtumalle laaditut pelisäännöt voidaan lähettää osallistujille ennakkoon esim. kutsun mukana. Pelisääntöihin voi alla olevien kohtien lisäksi lisätä tapahtumakohtaisia yksityiskohtia. Pelisäännöt ja käytännöt käydään läpi aina tilaisuuden alussa.  </w:t>
      </w:r>
      <w:r>
        <w:rPr>
          <w:rStyle w:val="normaltextrun"/>
          <w:rFonts w:ascii="Arial" w:hAnsi="Arial" w:cs="Arial"/>
        </w:rPr>
        <w:br/>
      </w:r>
      <w:r>
        <w:rPr>
          <w:rStyle w:val="eop"/>
          <w:rFonts w:ascii="Arial" w:hAnsi="Arial" w:cs="Arial"/>
        </w:rPr>
        <w:t> </w:t>
      </w:r>
    </w:p>
    <w:p w14:paraId="38492F48" w14:textId="77777777" w:rsidR="00E32D19" w:rsidRPr="00E32D19" w:rsidRDefault="00E32D19" w:rsidP="00E32D19">
      <w:pPr>
        <w:pStyle w:val="paragraph"/>
        <w:spacing w:before="0" w:beforeAutospacing="0" w:after="0" w:afterAutospacing="0"/>
        <w:textAlignment w:val="baseline"/>
        <w:rPr>
          <w:rFonts w:ascii="Segoe UI" w:hAnsi="Segoe UI" w:cs="Segoe UI"/>
          <w:b/>
          <w:bCs/>
          <w:sz w:val="18"/>
          <w:szCs w:val="18"/>
        </w:rPr>
      </w:pPr>
      <w:r w:rsidRPr="00E32D19">
        <w:rPr>
          <w:rStyle w:val="normaltextrun"/>
          <w:rFonts w:ascii="Arial" w:hAnsi="Arial" w:cs="Arial"/>
          <w:b/>
          <w:bCs/>
        </w:rPr>
        <w:t>Nämä ohjeet suojaavat sinua ja muita tapahtumaan osallistujia</w:t>
      </w:r>
    </w:p>
    <w:p w14:paraId="6AA7A709"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Sairaana tai karanteenissa ollessa EI saa tulla yhdistyksen järjestämiin tapahtumiin. Jos tunnet olosi kipeäksi, jää kotiin riippumatta siitä, ovatko oireet koronaviruksen tyypillisiä oireita (mm. päänsärky, kuume, kurkkukipu, yskä, hengenahdistus, lihaskivut, väsymys, nuha, pahoinvointi, ripuli).  </w:t>
      </w:r>
      <w:r>
        <w:rPr>
          <w:rStyle w:val="eop"/>
          <w:rFonts w:ascii="Arial" w:hAnsi="Arial" w:cs="Arial"/>
        </w:rPr>
        <w:t> </w:t>
      </w:r>
      <w:r>
        <w:rPr>
          <w:rStyle w:val="eop"/>
          <w:rFonts w:ascii="Arial" w:hAnsi="Arial" w:cs="Arial"/>
        </w:rPr>
        <w:br/>
      </w:r>
    </w:p>
    <w:p w14:paraId="3CBFF8DC"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Jos samassa taloudessa asuva läheisesi tai henkilökohtainen avustajasi on sairaana tai karanteenissa, sinun EI myöskään tule osallistua tapahtumiin. Tällä tavalla pidät huolta itsestäsi, mutta myös niistä, jotka terveytensä tai ikänsä takia ovat alttiimpia sairastumaan vakavammin.  </w:t>
      </w:r>
      <w:r>
        <w:rPr>
          <w:rStyle w:val="eop"/>
          <w:rFonts w:ascii="Arial" w:hAnsi="Arial" w:cs="Arial"/>
        </w:rPr>
        <w:t> </w:t>
      </w:r>
      <w:r>
        <w:rPr>
          <w:rStyle w:val="eop"/>
          <w:rFonts w:ascii="Arial" w:hAnsi="Arial" w:cs="Arial"/>
        </w:rPr>
        <w:br/>
      </w:r>
    </w:p>
    <w:p w14:paraId="2BBADBAD"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Jos osallistuja tulee tapahtumaan selvästi sairaana, tapahtuman järjestäjä käännyttää hänet takaisin. </w:t>
      </w:r>
      <w:r>
        <w:rPr>
          <w:rStyle w:val="eop"/>
          <w:rFonts w:ascii="Arial" w:hAnsi="Arial" w:cs="Arial"/>
        </w:rPr>
        <w:t> </w:t>
      </w:r>
      <w:r>
        <w:rPr>
          <w:rStyle w:val="eop"/>
          <w:rFonts w:ascii="Arial" w:hAnsi="Arial" w:cs="Arial"/>
        </w:rPr>
        <w:br/>
      </w:r>
    </w:p>
    <w:p w14:paraId="3A8A47D3"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Tervehtiessämme emme kättele tai halaa.  </w:t>
      </w:r>
      <w:r>
        <w:rPr>
          <w:rStyle w:val="normaltextrun"/>
          <w:rFonts w:ascii="Arial" w:hAnsi="Arial" w:cs="Arial"/>
        </w:rPr>
        <w:br/>
      </w:r>
      <w:r>
        <w:rPr>
          <w:rStyle w:val="eop"/>
          <w:rFonts w:ascii="Arial" w:hAnsi="Arial" w:cs="Arial"/>
        </w:rPr>
        <w:t> </w:t>
      </w:r>
    </w:p>
    <w:p w14:paraId="65F24A88"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Pese kätesi aina tilaisuuteen tullessasi, aina ennen ruokailua ja kahvitaukoa sekä aina aivastamisen tai yskimisen jälkeen tai kun kädet ovat näkyvästi likaiset. </w:t>
      </w:r>
      <w:r>
        <w:rPr>
          <w:rStyle w:val="eop"/>
          <w:rFonts w:ascii="Arial" w:hAnsi="Arial" w:cs="Arial"/>
        </w:rPr>
        <w:t> </w:t>
      </w:r>
      <w:r>
        <w:rPr>
          <w:rStyle w:val="eop"/>
          <w:rFonts w:ascii="Arial" w:hAnsi="Arial" w:cs="Arial"/>
        </w:rPr>
        <w:br/>
      </w:r>
    </w:p>
    <w:p w14:paraId="1B223E4B"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Jos käsienpesumahdollisuutta ei ole, käytä käsihuuhdetta.  </w:t>
      </w:r>
      <w:r>
        <w:rPr>
          <w:rStyle w:val="eop"/>
          <w:rFonts w:ascii="Arial" w:hAnsi="Arial" w:cs="Arial"/>
        </w:rPr>
        <w:t> </w:t>
      </w:r>
      <w:r>
        <w:rPr>
          <w:rStyle w:val="eop"/>
          <w:rFonts w:ascii="Arial" w:hAnsi="Arial" w:cs="Arial"/>
        </w:rPr>
        <w:br/>
      </w:r>
    </w:p>
    <w:p w14:paraId="0BBC7288"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Aivastamisen tai yskimisen yhteydessä laita suun eteen kertakäyttönenäliina ja heitä se heti käytön jälkeen pois. Jos nenäliinaa ei ole saatavilla, suojaa suu kyynärtaipeella. Pese/desinfioi kädet sen jälkeen. </w:t>
      </w:r>
      <w:r>
        <w:rPr>
          <w:rStyle w:val="eop"/>
          <w:rFonts w:ascii="Arial" w:hAnsi="Arial" w:cs="Arial"/>
        </w:rPr>
        <w:t> </w:t>
      </w:r>
      <w:r>
        <w:rPr>
          <w:rStyle w:val="eop"/>
          <w:rFonts w:ascii="Arial" w:hAnsi="Arial" w:cs="Arial"/>
        </w:rPr>
        <w:br/>
      </w:r>
    </w:p>
    <w:p w14:paraId="5782701F" w14:textId="18381C74" w:rsidR="00E32D19" w:rsidRDefault="00CC047A" w:rsidP="00E32D19">
      <w:pPr>
        <w:pStyle w:val="paragraph"/>
        <w:spacing w:before="0" w:beforeAutospacing="0" w:after="0" w:afterAutospacing="0"/>
        <w:textAlignment w:val="baseline"/>
        <w:rPr>
          <w:rFonts w:ascii="Segoe UI" w:hAnsi="Segoe UI" w:cs="Segoe UI"/>
          <w:sz w:val="18"/>
          <w:szCs w:val="18"/>
        </w:rPr>
      </w:pPr>
      <w:r w:rsidRPr="007F04E4">
        <w:rPr>
          <w:rStyle w:val="normaltextrun"/>
          <w:rFonts w:ascii="Arial" w:hAnsi="Arial" w:cs="Arial"/>
        </w:rPr>
        <w:t xml:space="preserve">Turvaväliä on hyvä pitää </w:t>
      </w:r>
      <w:r w:rsidR="00E32D19">
        <w:rPr>
          <w:rStyle w:val="normaltextrun"/>
          <w:rFonts w:ascii="Arial" w:hAnsi="Arial" w:cs="Arial"/>
        </w:rPr>
        <w:t>kaikissa kohtaamisissa.  </w:t>
      </w:r>
      <w:r w:rsidR="00E32D19">
        <w:rPr>
          <w:rStyle w:val="eop"/>
          <w:rFonts w:ascii="Arial" w:hAnsi="Arial" w:cs="Arial"/>
        </w:rPr>
        <w:t> </w:t>
      </w:r>
      <w:r w:rsidR="00E32D19">
        <w:rPr>
          <w:rStyle w:val="eop"/>
          <w:rFonts w:ascii="Arial" w:hAnsi="Arial" w:cs="Arial"/>
        </w:rPr>
        <w:br/>
      </w:r>
    </w:p>
    <w:p w14:paraId="21668E12" w14:textId="41D0E79D" w:rsidR="00E32D19" w:rsidRPr="007F04E4"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Kasvomaskia käyttäessäsi huomioi myös sen käyttöön liittyvät ohjeet.  </w:t>
      </w:r>
      <w:r w:rsidRPr="00CC047A">
        <w:rPr>
          <w:rStyle w:val="eop"/>
          <w:rFonts w:ascii="Arial" w:hAnsi="Arial" w:cs="Arial"/>
          <w:strike/>
        </w:rPr>
        <w:br/>
      </w:r>
    </w:p>
    <w:p w14:paraId="76651783"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Jos sairastut tapahtuman aikana, kerro siitä välittömästi tapahtuman järjestäjälle ja ole yhteydessä omaan terveyskeskukseesi ohjeiden saamiseksi.  </w:t>
      </w:r>
      <w:r>
        <w:rPr>
          <w:rStyle w:val="eop"/>
          <w:rFonts w:ascii="Arial" w:hAnsi="Arial" w:cs="Arial"/>
        </w:rPr>
        <w:t> </w:t>
      </w:r>
      <w:r>
        <w:rPr>
          <w:rStyle w:val="eop"/>
          <w:rFonts w:ascii="Arial" w:hAnsi="Arial" w:cs="Arial"/>
        </w:rPr>
        <w:br/>
      </w:r>
    </w:p>
    <w:p w14:paraId="1F43E7AA"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Osallistut tapahtumaan omalla vastuullasi. Käytä siis omaa harkintaasi osallistumisen suhteen.   </w:t>
      </w:r>
      <w:r>
        <w:rPr>
          <w:rStyle w:val="eop"/>
          <w:rFonts w:ascii="Arial" w:hAnsi="Arial" w:cs="Arial"/>
        </w:rPr>
        <w:t> </w:t>
      </w:r>
      <w:r>
        <w:rPr>
          <w:rStyle w:val="eop"/>
          <w:rFonts w:ascii="Arial" w:hAnsi="Arial" w:cs="Arial"/>
        </w:rPr>
        <w:br/>
      </w:r>
    </w:p>
    <w:p w14:paraId="0B1B2DF7"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Välitä nämä ohjeet myös henkilökohtaiselle avustajallesi.  </w:t>
      </w:r>
      <w:r>
        <w:rPr>
          <w:rStyle w:val="eop"/>
          <w:rFonts w:ascii="Arial" w:hAnsi="Arial" w:cs="Arial"/>
        </w:rPr>
        <w:t> </w:t>
      </w:r>
    </w:p>
    <w:p w14:paraId="2CBF21F7"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t>Vain yhdessä teemme turvallisen tapahtuman kaikille!  </w:t>
      </w:r>
      <w:r>
        <w:rPr>
          <w:rStyle w:val="eop"/>
          <w:rFonts w:ascii="Arial" w:hAnsi="Arial" w:cs="Arial"/>
        </w:rPr>
        <w:t> </w:t>
      </w:r>
    </w:p>
    <w:p w14:paraId="3B86D447"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8A6F93" w14:textId="77777777" w:rsidR="00E32D19" w:rsidRDefault="00E32D19" w:rsidP="00E32D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E734B0" w14:textId="77777777" w:rsidR="00F95381" w:rsidRDefault="00F95381"/>
    <w:sectPr w:rsidR="00F95381">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6BD7" w14:textId="77777777" w:rsidR="00377D46" w:rsidRDefault="00377D46" w:rsidP="00377D46">
      <w:pPr>
        <w:spacing w:after="0" w:line="240" w:lineRule="auto"/>
      </w:pPr>
      <w:r>
        <w:separator/>
      </w:r>
    </w:p>
  </w:endnote>
  <w:endnote w:type="continuationSeparator" w:id="0">
    <w:p w14:paraId="6064A607" w14:textId="77777777" w:rsidR="00377D46" w:rsidRDefault="00377D46" w:rsidP="0037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3F6B" w14:textId="77777777" w:rsidR="00377D46" w:rsidRDefault="00377D46" w:rsidP="00377D46">
      <w:pPr>
        <w:spacing w:after="0" w:line="240" w:lineRule="auto"/>
      </w:pPr>
      <w:r>
        <w:separator/>
      </w:r>
    </w:p>
  </w:footnote>
  <w:footnote w:type="continuationSeparator" w:id="0">
    <w:p w14:paraId="61659207" w14:textId="77777777" w:rsidR="00377D46" w:rsidRDefault="00377D46" w:rsidP="0037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71CD" w14:textId="735DDCF3" w:rsidR="00377D46" w:rsidRDefault="00377D46">
    <w:pPr>
      <w:pStyle w:val="Yltunniste"/>
    </w:pPr>
    <w:r>
      <w:t>Invalidiliitto ry</w:t>
    </w:r>
    <w:r>
      <w:tab/>
    </w:r>
    <w:r>
      <w:tab/>
    </w:r>
    <w:r w:rsidR="00194327">
      <w:t>lokakuu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42FC"/>
    <w:multiLevelType w:val="hybridMultilevel"/>
    <w:tmpl w:val="2408CB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9"/>
    <w:rsid w:val="00194327"/>
    <w:rsid w:val="00377D46"/>
    <w:rsid w:val="007F04E4"/>
    <w:rsid w:val="008563A1"/>
    <w:rsid w:val="00CC047A"/>
    <w:rsid w:val="00CE0180"/>
    <w:rsid w:val="00E32D19"/>
    <w:rsid w:val="00F953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303D"/>
  <w15:chartTrackingRefBased/>
  <w15:docId w15:val="{C9AC0645-6513-4C58-B38F-284FD054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E32D1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E32D19"/>
  </w:style>
  <w:style w:type="character" w:customStyle="1" w:styleId="eop">
    <w:name w:val="eop"/>
    <w:basedOn w:val="Kappaleenoletusfontti"/>
    <w:rsid w:val="00E32D19"/>
  </w:style>
  <w:style w:type="character" w:customStyle="1" w:styleId="scxw215593463">
    <w:name w:val="scxw215593463"/>
    <w:basedOn w:val="Kappaleenoletusfontti"/>
    <w:rsid w:val="00E32D19"/>
  </w:style>
  <w:style w:type="character" w:customStyle="1" w:styleId="spellingerror">
    <w:name w:val="spellingerror"/>
    <w:basedOn w:val="Kappaleenoletusfontti"/>
    <w:rsid w:val="00E32D19"/>
  </w:style>
  <w:style w:type="paragraph" w:styleId="Yltunniste">
    <w:name w:val="header"/>
    <w:basedOn w:val="Normaali"/>
    <w:link w:val="YltunnisteChar"/>
    <w:uiPriority w:val="99"/>
    <w:unhideWhenUsed/>
    <w:rsid w:val="00377D4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77D46"/>
  </w:style>
  <w:style w:type="paragraph" w:styleId="Alatunniste">
    <w:name w:val="footer"/>
    <w:basedOn w:val="Normaali"/>
    <w:link w:val="AlatunnisteChar"/>
    <w:uiPriority w:val="99"/>
    <w:unhideWhenUsed/>
    <w:rsid w:val="00377D4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7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05567">
      <w:bodyDiv w:val="1"/>
      <w:marLeft w:val="0"/>
      <w:marRight w:val="0"/>
      <w:marTop w:val="0"/>
      <w:marBottom w:val="0"/>
      <w:divBdr>
        <w:top w:val="none" w:sz="0" w:space="0" w:color="auto"/>
        <w:left w:val="none" w:sz="0" w:space="0" w:color="auto"/>
        <w:bottom w:val="none" w:sz="0" w:space="0" w:color="auto"/>
        <w:right w:val="none" w:sz="0" w:space="0" w:color="auto"/>
      </w:divBdr>
      <w:divsChild>
        <w:div w:id="2000647914">
          <w:marLeft w:val="0"/>
          <w:marRight w:val="0"/>
          <w:marTop w:val="0"/>
          <w:marBottom w:val="0"/>
          <w:divBdr>
            <w:top w:val="none" w:sz="0" w:space="0" w:color="auto"/>
            <w:left w:val="none" w:sz="0" w:space="0" w:color="auto"/>
            <w:bottom w:val="none" w:sz="0" w:space="0" w:color="auto"/>
            <w:right w:val="none" w:sz="0" w:space="0" w:color="auto"/>
          </w:divBdr>
        </w:div>
        <w:div w:id="237906193">
          <w:marLeft w:val="0"/>
          <w:marRight w:val="0"/>
          <w:marTop w:val="0"/>
          <w:marBottom w:val="0"/>
          <w:divBdr>
            <w:top w:val="none" w:sz="0" w:space="0" w:color="auto"/>
            <w:left w:val="none" w:sz="0" w:space="0" w:color="auto"/>
            <w:bottom w:val="none" w:sz="0" w:space="0" w:color="auto"/>
            <w:right w:val="none" w:sz="0" w:space="0" w:color="auto"/>
          </w:divBdr>
        </w:div>
        <w:div w:id="249893015">
          <w:marLeft w:val="0"/>
          <w:marRight w:val="0"/>
          <w:marTop w:val="0"/>
          <w:marBottom w:val="0"/>
          <w:divBdr>
            <w:top w:val="none" w:sz="0" w:space="0" w:color="auto"/>
            <w:left w:val="none" w:sz="0" w:space="0" w:color="auto"/>
            <w:bottom w:val="none" w:sz="0" w:space="0" w:color="auto"/>
            <w:right w:val="none" w:sz="0" w:space="0" w:color="auto"/>
          </w:divBdr>
        </w:div>
        <w:div w:id="2017417798">
          <w:marLeft w:val="0"/>
          <w:marRight w:val="0"/>
          <w:marTop w:val="0"/>
          <w:marBottom w:val="0"/>
          <w:divBdr>
            <w:top w:val="none" w:sz="0" w:space="0" w:color="auto"/>
            <w:left w:val="none" w:sz="0" w:space="0" w:color="auto"/>
            <w:bottom w:val="none" w:sz="0" w:space="0" w:color="auto"/>
            <w:right w:val="none" w:sz="0" w:space="0" w:color="auto"/>
          </w:divBdr>
        </w:div>
        <w:div w:id="1396079424">
          <w:marLeft w:val="0"/>
          <w:marRight w:val="0"/>
          <w:marTop w:val="0"/>
          <w:marBottom w:val="0"/>
          <w:divBdr>
            <w:top w:val="none" w:sz="0" w:space="0" w:color="auto"/>
            <w:left w:val="none" w:sz="0" w:space="0" w:color="auto"/>
            <w:bottom w:val="none" w:sz="0" w:space="0" w:color="auto"/>
            <w:right w:val="none" w:sz="0" w:space="0" w:color="auto"/>
          </w:divBdr>
        </w:div>
        <w:div w:id="1794860835">
          <w:marLeft w:val="0"/>
          <w:marRight w:val="0"/>
          <w:marTop w:val="0"/>
          <w:marBottom w:val="0"/>
          <w:divBdr>
            <w:top w:val="none" w:sz="0" w:space="0" w:color="auto"/>
            <w:left w:val="none" w:sz="0" w:space="0" w:color="auto"/>
            <w:bottom w:val="none" w:sz="0" w:space="0" w:color="auto"/>
            <w:right w:val="none" w:sz="0" w:space="0" w:color="auto"/>
          </w:divBdr>
        </w:div>
        <w:div w:id="1202939332">
          <w:marLeft w:val="0"/>
          <w:marRight w:val="0"/>
          <w:marTop w:val="0"/>
          <w:marBottom w:val="0"/>
          <w:divBdr>
            <w:top w:val="none" w:sz="0" w:space="0" w:color="auto"/>
            <w:left w:val="none" w:sz="0" w:space="0" w:color="auto"/>
            <w:bottom w:val="none" w:sz="0" w:space="0" w:color="auto"/>
            <w:right w:val="none" w:sz="0" w:space="0" w:color="auto"/>
          </w:divBdr>
        </w:div>
        <w:div w:id="648362094">
          <w:marLeft w:val="0"/>
          <w:marRight w:val="0"/>
          <w:marTop w:val="0"/>
          <w:marBottom w:val="0"/>
          <w:divBdr>
            <w:top w:val="none" w:sz="0" w:space="0" w:color="auto"/>
            <w:left w:val="none" w:sz="0" w:space="0" w:color="auto"/>
            <w:bottom w:val="none" w:sz="0" w:space="0" w:color="auto"/>
            <w:right w:val="none" w:sz="0" w:space="0" w:color="auto"/>
          </w:divBdr>
        </w:div>
        <w:div w:id="1587568667">
          <w:marLeft w:val="0"/>
          <w:marRight w:val="0"/>
          <w:marTop w:val="0"/>
          <w:marBottom w:val="0"/>
          <w:divBdr>
            <w:top w:val="none" w:sz="0" w:space="0" w:color="auto"/>
            <w:left w:val="none" w:sz="0" w:space="0" w:color="auto"/>
            <w:bottom w:val="none" w:sz="0" w:space="0" w:color="auto"/>
            <w:right w:val="none" w:sz="0" w:space="0" w:color="auto"/>
          </w:divBdr>
        </w:div>
        <w:div w:id="437916073">
          <w:marLeft w:val="0"/>
          <w:marRight w:val="0"/>
          <w:marTop w:val="0"/>
          <w:marBottom w:val="0"/>
          <w:divBdr>
            <w:top w:val="none" w:sz="0" w:space="0" w:color="auto"/>
            <w:left w:val="none" w:sz="0" w:space="0" w:color="auto"/>
            <w:bottom w:val="none" w:sz="0" w:space="0" w:color="auto"/>
            <w:right w:val="none" w:sz="0" w:space="0" w:color="auto"/>
          </w:divBdr>
        </w:div>
        <w:div w:id="272441970">
          <w:marLeft w:val="0"/>
          <w:marRight w:val="0"/>
          <w:marTop w:val="0"/>
          <w:marBottom w:val="0"/>
          <w:divBdr>
            <w:top w:val="none" w:sz="0" w:space="0" w:color="auto"/>
            <w:left w:val="none" w:sz="0" w:space="0" w:color="auto"/>
            <w:bottom w:val="none" w:sz="0" w:space="0" w:color="auto"/>
            <w:right w:val="none" w:sz="0" w:space="0" w:color="auto"/>
          </w:divBdr>
        </w:div>
        <w:div w:id="257952868">
          <w:marLeft w:val="0"/>
          <w:marRight w:val="0"/>
          <w:marTop w:val="0"/>
          <w:marBottom w:val="0"/>
          <w:divBdr>
            <w:top w:val="none" w:sz="0" w:space="0" w:color="auto"/>
            <w:left w:val="none" w:sz="0" w:space="0" w:color="auto"/>
            <w:bottom w:val="none" w:sz="0" w:space="0" w:color="auto"/>
            <w:right w:val="none" w:sz="0" w:space="0" w:color="auto"/>
          </w:divBdr>
        </w:div>
        <w:div w:id="1968579288">
          <w:marLeft w:val="0"/>
          <w:marRight w:val="0"/>
          <w:marTop w:val="0"/>
          <w:marBottom w:val="0"/>
          <w:divBdr>
            <w:top w:val="none" w:sz="0" w:space="0" w:color="auto"/>
            <w:left w:val="none" w:sz="0" w:space="0" w:color="auto"/>
            <w:bottom w:val="none" w:sz="0" w:space="0" w:color="auto"/>
            <w:right w:val="none" w:sz="0" w:space="0" w:color="auto"/>
          </w:divBdr>
        </w:div>
        <w:div w:id="944119239">
          <w:marLeft w:val="0"/>
          <w:marRight w:val="0"/>
          <w:marTop w:val="0"/>
          <w:marBottom w:val="0"/>
          <w:divBdr>
            <w:top w:val="none" w:sz="0" w:space="0" w:color="auto"/>
            <w:left w:val="none" w:sz="0" w:space="0" w:color="auto"/>
            <w:bottom w:val="none" w:sz="0" w:space="0" w:color="auto"/>
            <w:right w:val="none" w:sz="0" w:space="0" w:color="auto"/>
          </w:divBdr>
        </w:div>
        <w:div w:id="1916086142">
          <w:marLeft w:val="0"/>
          <w:marRight w:val="0"/>
          <w:marTop w:val="0"/>
          <w:marBottom w:val="0"/>
          <w:divBdr>
            <w:top w:val="none" w:sz="0" w:space="0" w:color="auto"/>
            <w:left w:val="none" w:sz="0" w:space="0" w:color="auto"/>
            <w:bottom w:val="none" w:sz="0" w:space="0" w:color="auto"/>
            <w:right w:val="none" w:sz="0" w:space="0" w:color="auto"/>
          </w:divBdr>
        </w:div>
        <w:div w:id="332803299">
          <w:marLeft w:val="0"/>
          <w:marRight w:val="0"/>
          <w:marTop w:val="0"/>
          <w:marBottom w:val="0"/>
          <w:divBdr>
            <w:top w:val="none" w:sz="0" w:space="0" w:color="auto"/>
            <w:left w:val="none" w:sz="0" w:space="0" w:color="auto"/>
            <w:bottom w:val="none" w:sz="0" w:space="0" w:color="auto"/>
            <w:right w:val="none" w:sz="0" w:space="0" w:color="auto"/>
          </w:divBdr>
        </w:div>
        <w:div w:id="76753079">
          <w:marLeft w:val="0"/>
          <w:marRight w:val="0"/>
          <w:marTop w:val="0"/>
          <w:marBottom w:val="0"/>
          <w:divBdr>
            <w:top w:val="none" w:sz="0" w:space="0" w:color="auto"/>
            <w:left w:val="none" w:sz="0" w:space="0" w:color="auto"/>
            <w:bottom w:val="none" w:sz="0" w:space="0" w:color="auto"/>
            <w:right w:val="none" w:sz="0" w:space="0" w:color="auto"/>
          </w:divBdr>
        </w:div>
        <w:div w:id="461190564">
          <w:marLeft w:val="0"/>
          <w:marRight w:val="0"/>
          <w:marTop w:val="0"/>
          <w:marBottom w:val="0"/>
          <w:divBdr>
            <w:top w:val="none" w:sz="0" w:space="0" w:color="auto"/>
            <w:left w:val="none" w:sz="0" w:space="0" w:color="auto"/>
            <w:bottom w:val="none" w:sz="0" w:space="0" w:color="auto"/>
            <w:right w:val="none" w:sz="0" w:space="0" w:color="auto"/>
          </w:divBdr>
        </w:div>
        <w:div w:id="1945650312">
          <w:marLeft w:val="0"/>
          <w:marRight w:val="0"/>
          <w:marTop w:val="0"/>
          <w:marBottom w:val="0"/>
          <w:divBdr>
            <w:top w:val="none" w:sz="0" w:space="0" w:color="auto"/>
            <w:left w:val="none" w:sz="0" w:space="0" w:color="auto"/>
            <w:bottom w:val="none" w:sz="0" w:space="0" w:color="auto"/>
            <w:right w:val="none" w:sz="0" w:space="0" w:color="auto"/>
          </w:divBdr>
        </w:div>
        <w:div w:id="648948155">
          <w:marLeft w:val="0"/>
          <w:marRight w:val="0"/>
          <w:marTop w:val="0"/>
          <w:marBottom w:val="0"/>
          <w:divBdr>
            <w:top w:val="none" w:sz="0" w:space="0" w:color="auto"/>
            <w:left w:val="none" w:sz="0" w:space="0" w:color="auto"/>
            <w:bottom w:val="none" w:sz="0" w:space="0" w:color="auto"/>
            <w:right w:val="none" w:sz="0" w:space="0" w:color="auto"/>
          </w:divBdr>
        </w:div>
        <w:div w:id="2076313396">
          <w:marLeft w:val="0"/>
          <w:marRight w:val="0"/>
          <w:marTop w:val="0"/>
          <w:marBottom w:val="0"/>
          <w:divBdr>
            <w:top w:val="none" w:sz="0" w:space="0" w:color="auto"/>
            <w:left w:val="none" w:sz="0" w:space="0" w:color="auto"/>
            <w:bottom w:val="none" w:sz="0" w:space="0" w:color="auto"/>
            <w:right w:val="none" w:sz="0" w:space="0" w:color="auto"/>
          </w:divBdr>
        </w:div>
        <w:div w:id="1314719977">
          <w:marLeft w:val="0"/>
          <w:marRight w:val="0"/>
          <w:marTop w:val="0"/>
          <w:marBottom w:val="0"/>
          <w:divBdr>
            <w:top w:val="none" w:sz="0" w:space="0" w:color="auto"/>
            <w:left w:val="none" w:sz="0" w:space="0" w:color="auto"/>
            <w:bottom w:val="none" w:sz="0" w:space="0" w:color="auto"/>
            <w:right w:val="none" w:sz="0" w:space="0" w:color="auto"/>
          </w:divBdr>
        </w:div>
        <w:div w:id="1724788895">
          <w:marLeft w:val="0"/>
          <w:marRight w:val="0"/>
          <w:marTop w:val="0"/>
          <w:marBottom w:val="0"/>
          <w:divBdr>
            <w:top w:val="none" w:sz="0" w:space="0" w:color="auto"/>
            <w:left w:val="none" w:sz="0" w:space="0" w:color="auto"/>
            <w:bottom w:val="none" w:sz="0" w:space="0" w:color="auto"/>
            <w:right w:val="none" w:sz="0" w:space="0" w:color="auto"/>
          </w:divBdr>
        </w:div>
        <w:div w:id="1388532149">
          <w:marLeft w:val="0"/>
          <w:marRight w:val="0"/>
          <w:marTop w:val="0"/>
          <w:marBottom w:val="0"/>
          <w:divBdr>
            <w:top w:val="none" w:sz="0" w:space="0" w:color="auto"/>
            <w:left w:val="none" w:sz="0" w:space="0" w:color="auto"/>
            <w:bottom w:val="none" w:sz="0" w:space="0" w:color="auto"/>
            <w:right w:val="none" w:sz="0" w:space="0" w:color="auto"/>
          </w:divBdr>
        </w:div>
        <w:div w:id="653070738">
          <w:marLeft w:val="0"/>
          <w:marRight w:val="0"/>
          <w:marTop w:val="0"/>
          <w:marBottom w:val="0"/>
          <w:divBdr>
            <w:top w:val="none" w:sz="0" w:space="0" w:color="auto"/>
            <w:left w:val="none" w:sz="0" w:space="0" w:color="auto"/>
            <w:bottom w:val="none" w:sz="0" w:space="0" w:color="auto"/>
            <w:right w:val="none" w:sz="0" w:space="0" w:color="auto"/>
          </w:divBdr>
        </w:div>
        <w:div w:id="736437601">
          <w:marLeft w:val="0"/>
          <w:marRight w:val="0"/>
          <w:marTop w:val="0"/>
          <w:marBottom w:val="0"/>
          <w:divBdr>
            <w:top w:val="none" w:sz="0" w:space="0" w:color="auto"/>
            <w:left w:val="none" w:sz="0" w:space="0" w:color="auto"/>
            <w:bottom w:val="none" w:sz="0" w:space="0" w:color="auto"/>
            <w:right w:val="none" w:sz="0" w:space="0" w:color="auto"/>
          </w:divBdr>
        </w:div>
        <w:div w:id="146288524">
          <w:marLeft w:val="0"/>
          <w:marRight w:val="0"/>
          <w:marTop w:val="0"/>
          <w:marBottom w:val="0"/>
          <w:divBdr>
            <w:top w:val="none" w:sz="0" w:space="0" w:color="auto"/>
            <w:left w:val="none" w:sz="0" w:space="0" w:color="auto"/>
            <w:bottom w:val="none" w:sz="0" w:space="0" w:color="auto"/>
            <w:right w:val="none" w:sz="0" w:space="0" w:color="auto"/>
          </w:divBdr>
        </w:div>
        <w:div w:id="661664488">
          <w:marLeft w:val="0"/>
          <w:marRight w:val="0"/>
          <w:marTop w:val="0"/>
          <w:marBottom w:val="0"/>
          <w:divBdr>
            <w:top w:val="none" w:sz="0" w:space="0" w:color="auto"/>
            <w:left w:val="none" w:sz="0" w:space="0" w:color="auto"/>
            <w:bottom w:val="none" w:sz="0" w:space="0" w:color="auto"/>
            <w:right w:val="none" w:sz="0" w:space="0" w:color="auto"/>
          </w:divBdr>
        </w:div>
        <w:div w:id="2101832828">
          <w:marLeft w:val="0"/>
          <w:marRight w:val="0"/>
          <w:marTop w:val="0"/>
          <w:marBottom w:val="0"/>
          <w:divBdr>
            <w:top w:val="none" w:sz="0" w:space="0" w:color="auto"/>
            <w:left w:val="none" w:sz="0" w:space="0" w:color="auto"/>
            <w:bottom w:val="none" w:sz="0" w:space="0" w:color="auto"/>
            <w:right w:val="none" w:sz="0" w:space="0" w:color="auto"/>
          </w:divBdr>
        </w:div>
        <w:div w:id="114104426">
          <w:marLeft w:val="0"/>
          <w:marRight w:val="0"/>
          <w:marTop w:val="0"/>
          <w:marBottom w:val="0"/>
          <w:divBdr>
            <w:top w:val="none" w:sz="0" w:space="0" w:color="auto"/>
            <w:left w:val="none" w:sz="0" w:space="0" w:color="auto"/>
            <w:bottom w:val="none" w:sz="0" w:space="0" w:color="auto"/>
            <w:right w:val="none" w:sz="0" w:space="0" w:color="auto"/>
          </w:divBdr>
        </w:div>
        <w:div w:id="1013919391">
          <w:marLeft w:val="0"/>
          <w:marRight w:val="0"/>
          <w:marTop w:val="0"/>
          <w:marBottom w:val="0"/>
          <w:divBdr>
            <w:top w:val="none" w:sz="0" w:space="0" w:color="auto"/>
            <w:left w:val="none" w:sz="0" w:space="0" w:color="auto"/>
            <w:bottom w:val="none" w:sz="0" w:space="0" w:color="auto"/>
            <w:right w:val="none" w:sz="0" w:space="0" w:color="auto"/>
          </w:divBdr>
        </w:div>
        <w:div w:id="495607460">
          <w:marLeft w:val="0"/>
          <w:marRight w:val="0"/>
          <w:marTop w:val="0"/>
          <w:marBottom w:val="0"/>
          <w:divBdr>
            <w:top w:val="none" w:sz="0" w:space="0" w:color="auto"/>
            <w:left w:val="none" w:sz="0" w:space="0" w:color="auto"/>
            <w:bottom w:val="none" w:sz="0" w:space="0" w:color="auto"/>
            <w:right w:val="none" w:sz="0" w:space="0" w:color="auto"/>
          </w:divBdr>
        </w:div>
        <w:div w:id="1568227367">
          <w:marLeft w:val="0"/>
          <w:marRight w:val="0"/>
          <w:marTop w:val="0"/>
          <w:marBottom w:val="0"/>
          <w:divBdr>
            <w:top w:val="none" w:sz="0" w:space="0" w:color="auto"/>
            <w:left w:val="none" w:sz="0" w:space="0" w:color="auto"/>
            <w:bottom w:val="none" w:sz="0" w:space="0" w:color="auto"/>
            <w:right w:val="none" w:sz="0" w:space="0" w:color="auto"/>
          </w:divBdr>
        </w:div>
        <w:div w:id="1160803595">
          <w:marLeft w:val="0"/>
          <w:marRight w:val="0"/>
          <w:marTop w:val="0"/>
          <w:marBottom w:val="0"/>
          <w:divBdr>
            <w:top w:val="none" w:sz="0" w:space="0" w:color="auto"/>
            <w:left w:val="none" w:sz="0" w:space="0" w:color="auto"/>
            <w:bottom w:val="none" w:sz="0" w:space="0" w:color="auto"/>
            <w:right w:val="none" w:sz="0" w:space="0" w:color="auto"/>
          </w:divBdr>
        </w:div>
        <w:div w:id="1654796650">
          <w:marLeft w:val="0"/>
          <w:marRight w:val="0"/>
          <w:marTop w:val="0"/>
          <w:marBottom w:val="0"/>
          <w:divBdr>
            <w:top w:val="none" w:sz="0" w:space="0" w:color="auto"/>
            <w:left w:val="none" w:sz="0" w:space="0" w:color="auto"/>
            <w:bottom w:val="none" w:sz="0" w:space="0" w:color="auto"/>
            <w:right w:val="none" w:sz="0" w:space="0" w:color="auto"/>
          </w:divBdr>
        </w:div>
        <w:div w:id="979270171">
          <w:marLeft w:val="0"/>
          <w:marRight w:val="0"/>
          <w:marTop w:val="0"/>
          <w:marBottom w:val="0"/>
          <w:divBdr>
            <w:top w:val="none" w:sz="0" w:space="0" w:color="auto"/>
            <w:left w:val="none" w:sz="0" w:space="0" w:color="auto"/>
            <w:bottom w:val="none" w:sz="0" w:space="0" w:color="auto"/>
            <w:right w:val="none" w:sz="0" w:space="0" w:color="auto"/>
          </w:divBdr>
        </w:div>
        <w:div w:id="213660126">
          <w:marLeft w:val="0"/>
          <w:marRight w:val="0"/>
          <w:marTop w:val="0"/>
          <w:marBottom w:val="0"/>
          <w:divBdr>
            <w:top w:val="none" w:sz="0" w:space="0" w:color="auto"/>
            <w:left w:val="none" w:sz="0" w:space="0" w:color="auto"/>
            <w:bottom w:val="none" w:sz="0" w:space="0" w:color="auto"/>
            <w:right w:val="none" w:sz="0" w:space="0" w:color="auto"/>
          </w:divBdr>
        </w:div>
        <w:div w:id="730888721">
          <w:marLeft w:val="0"/>
          <w:marRight w:val="0"/>
          <w:marTop w:val="0"/>
          <w:marBottom w:val="0"/>
          <w:divBdr>
            <w:top w:val="none" w:sz="0" w:space="0" w:color="auto"/>
            <w:left w:val="none" w:sz="0" w:space="0" w:color="auto"/>
            <w:bottom w:val="none" w:sz="0" w:space="0" w:color="auto"/>
            <w:right w:val="none" w:sz="0" w:space="0" w:color="auto"/>
          </w:divBdr>
        </w:div>
        <w:div w:id="231433787">
          <w:marLeft w:val="0"/>
          <w:marRight w:val="0"/>
          <w:marTop w:val="0"/>
          <w:marBottom w:val="0"/>
          <w:divBdr>
            <w:top w:val="none" w:sz="0" w:space="0" w:color="auto"/>
            <w:left w:val="none" w:sz="0" w:space="0" w:color="auto"/>
            <w:bottom w:val="none" w:sz="0" w:space="0" w:color="auto"/>
            <w:right w:val="none" w:sz="0" w:space="0" w:color="auto"/>
          </w:divBdr>
        </w:div>
        <w:div w:id="2086949510">
          <w:marLeft w:val="0"/>
          <w:marRight w:val="0"/>
          <w:marTop w:val="0"/>
          <w:marBottom w:val="0"/>
          <w:divBdr>
            <w:top w:val="none" w:sz="0" w:space="0" w:color="auto"/>
            <w:left w:val="none" w:sz="0" w:space="0" w:color="auto"/>
            <w:bottom w:val="none" w:sz="0" w:space="0" w:color="auto"/>
            <w:right w:val="none" w:sz="0" w:space="0" w:color="auto"/>
          </w:divBdr>
        </w:div>
        <w:div w:id="190732235">
          <w:marLeft w:val="0"/>
          <w:marRight w:val="0"/>
          <w:marTop w:val="0"/>
          <w:marBottom w:val="0"/>
          <w:divBdr>
            <w:top w:val="none" w:sz="0" w:space="0" w:color="auto"/>
            <w:left w:val="none" w:sz="0" w:space="0" w:color="auto"/>
            <w:bottom w:val="none" w:sz="0" w:space="0" w:color="auto"/>
            <w:right w:val="none" w:sz="0" w:space="0" w:color="auto"/>
          </w:divBdr>
        </w:div>
        <w:div w:id="382100348">
          <w:marLeft w:val="0"/>
          <w:marRight w:val="0"/>
          <w:marTop w:val="0"/>
          <w:marBottom w:val="0"/>
          <w:divBdr>
            <w:top w:val="none" w:sz="0" w:space="0" w:color="auto"/>
            <w:left w:val="none" w:sz="0" w:space="0" w:color="auto"/>
            <w:bottom w:val="none" w:sz="0" w:space="0" w:color="auto"/>
            <w:right w:val="none" w:sz="0" w:space="0" w:color="auto"/>
          </w:divBdr>
        </w:div>
        <w:div w:id="977220645">
          <w:marLeft w:val="0"/>
          <w:marRight w:val="0"/>
          <w:marTop w:val="0"/>
          <w:marBottom w:val="0"/>
          <w:divBdr>
            <w:top w:val="none" w:sz="0" w:space="0" w:color="auto"/>
            <w:left w:val="none" w:sz="0" w:space="0" w:color="auto"/>
            <w:bottom w:val="none" w:sz="0" w:space="0" w:color="auto"/>
            <w:right w:val="none" w:sz="0" w:space="0" w:color="auto"/>
          </w:divBdr>
        </w:div>
        <w:div w:id="198393408">
          <w:marLeft w:val="0"/>
          <w:marRight w:val="0"/>
          <w:marTop w:val="0"/>
          <w:marBottom w:val="0"/>
          <w:divBdr>
            <w:top w:val="none" w:sz="0" w:space="0" w:color="auto"/>
            <w:left w:val="none" w:sz="0" w:space="0" w:color="auto"/>
            <w:bottom w:val="none" w:sz="0" w:space="0" w:color="auto"/>
            <w:right w:val="none" w:sz="0" w:space="0" w:color="auto"/>
          </w:divBdr>
        </w:div>
        <w:div w:id="815144782">
          <w:marLeft w:val="0"/>
          <w:marRight w:val="0"/>
          <w:marTop w:val="0"/>
          <w:marBottom w:val="0"/>
          <w:divBdr>
            <w:top w:val="none" w:sz="0" w:space="0" w:color="auto"/>
            <w:left w:val="none" w:sz="0" w:space="0" w:color="auto"/>
            <w:bottom w:val="none" w:sz="0" w:space="0" w:color="auto"/>
            <w:right w:val="none" w:sz="0" w:space="0" w:color="auto"/>
          </w:divBdr>
        </w:div>
        <w:div w:id="270018829">
          <w:marLeft w:val="0"/>
          <w:marRight w:val="0"/>
          <w:marTop w:val="0"/>
          <w:marBottom w:val="0"/>
          <w:divBdr>
            <w:top w:val="none" w:sz="0" w:space="0" w:color="auto"/>
            <w:left w:val="none" w:sz="0" w:space="0" w:color="auto"/>
            <w:bottom w:val="none" w:sz="0" w:space="0" w:color="auto"/>
            <w:right w:val="none" w:sz="0" w:space="0" w:color="auto"/>
          </w:divBdr>
        </w:div>
        <w:div w:id="2038505427">
          <w:marLeft w:val="0"/>
          <w:marRight w:val="0"/>
          <w:marTop w:val="0"/>
          <w:marBottom w:val="0"/>
          <w:divBdr>
            <w:top w:val="none" w:sz="0" w:space="0" w:color="auto"/>
            <w:left w:val="none" w:sz="0" w:space="0" w:color="auto"/>
            <w:bottom w:val="none" w:sz="0" w:space="0" w:color="auto"/>
            <w:right w:val="none" w:sz="0" w:space="0" w:color="auto"/>
          </w:divBdr>
        </w:div>
        <w:div w:id="1656177891">
          <w:marLeft w:val="0"/>
          <w:marRight w:val="0"/>
          <w:marTop w:val="0"/>
          <w:marBottom w:val="0"/>
          <w:divBdr>
            <w:top w:val="none" w:sz="0" w:space="0" w:color="auto"/>
            <w:left w:val="none" w:sz="0" w:space="0" w:color="auto"/>
            <w:bottom w:val="none" w:sz="0" w:space="0" w:color="auto"/>
            <w:right w:val="none" w:sz="0" w:space="0" w:color="auto"/>
          </w:divBdr>
        </w:div>
        <w:div w:id="1445538174">
          <w:marLeft w:val="0"/>
          <w:marRight w:val="0"/>
          <w:marTop w:val="0"/>
          <w:marBottom w:val="0"/>
          <w:divBdr>
            <w:top w:val="none" w:sz="0" w:space="0" w:color="auto"/>
            <w:left w:val="none" w:sz="0" w:space="0" w:color="auto"/>
            <w:bottom w:val="none" w:sz="0" w:space="0" w:color="auto"/>
            <w:right w:val="none" w:sz="0" w:space="0" w:color="auto"/>
          </w:divBdr>
        </w:div>
        <w:div w:id="1579972108">
          <w:marLeft w:val="0"/>
          <w:marRight w:val="0"/>
          <w:marTop w:val="0"/>
          <w:marBottom w:val="0"/>
          <w:divBdr>
            <w:top w:val="none" w:sz="0" w:space="0" w:color="auto"/>
            <w:left w:val="none" w:sz="0" w:space="0" w:color="auto"/>
            <w:bottom w:val="none" w:sz="0" w:space="0" w:color="auto"/>
            <w:right w:val="none" w:sz="0" w:space="0" w:color="auto"/>
          </w:divBdr>
        </w:div>
        <w:div w:id="1559055575">
          <w:marLeft w:val="0"/>
          <w:marRight w:val="0"/>
          <w:marTop w:val="0"/>
          <w:marBottom w:val="0"/>
          <w:divBdr>
            <w:top w:val="none" w:sz="0" w:space="0" w:color="auto"/>
            <w:left w:val="none" w:sz="0" w:space="0" w:color="auto"/>
            <w:bottom w:val="none" w:sz="0" w:space="0" w:color="auto"/>
            <w:right w:val="none" w:sz="0" w:space="0" w:color="auto"/>
          </w:divBdr>
        </w:div>
        <w:div w:id="2132434991">
          <w:marLeft w:val="0"/>
          <w:marRight w:val="0"/>
          <w:marTop w:val="0"/>
          <w:marBottom w:val="0"/>
          <w:divBdr>
            <w:top w:val="none" w:sz="0" w:space="0" w:color="auto"/>
            <w:left w:val="none" w:sz="0" w:space="0" w:color="auto"/>
            <w:bottom w:val="none" w:sz="0" w:space="0" w:color="auto"/>
            <w:right w:val="none" w:sz="0" w:space="0" w:color="auto"/>
          </w:divBdr>
        </w:div>
        <w:div w:id="581913592">
          <w:marLeft w:val="0"/>
          <w:marRight w:val="0"/>
          <w:marTop w:val="0"/>
          <w:marBottom w:val="0"/>
          <w:divBdr>
            <w:top w:val="none" w:sz="0" w:space="0" w:color="auto"/>
            <w:left w:val="none" w:sz="0" w:space="0" w:color="auto"/>
            <w:bottom w:val="none" w:sz="0" w:space="0" w:color="auto"/>
            <w:right w:val="none" w:sz="0" w:space="0" w:color="auto"/>
          </w:divBdr>
        </w:div>
        <w:div w:id="4176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l.fi/fi/web/infektiotaudit-ja-rokotukset/ajankohtaista/ajankohtaista-koronaviruksesta-covid-19/materiaalipankki-koronaviruksesta" TargetMode="External"/><Relationship Id="rId3" Type="http://schemas.openxmlformats.org/officeDocument/2006/relationships/settings" Target="settings.xml"/><Relationship Id="rId7" Type="http://schemas.openxmlformats.org/officeDocument/2006/relationships/hyperlink" Target="https://www.omaol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624</Words>
  <Characters>5055</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Kiiveri, Mirva</dc:creator>
  <cp:keywords/>
  <dc:description/>
  <cp:lastModifiedBy>Kiiveri, Mirva</cp:lastModifiedBy>
  <cp:revision>5</cp:revision>
  <dcterms:created xsi:type="dcterms:W3CDTF">2021-10-01T11:42:00Z</dcterms:created>
  <dcterms:modified xsi:type="dcterms:W3CDTF">2021-10-04T08:52:00Z</dcterms:modified>
</cp:coreProperties>
</file>